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D0" w:rsidRPr="004B4FEB" w:rsidRDefault="003D36D4" w:rsidP="00AC110C">
      <w:pPr>
        <w:adjustRightInd w:val="0"/>
        <w:snapToGrid w:val="0"/>
        <w:spacing w:line="600" w:lineRule="exact"/>
        <w:jc w:val="center"/>
        <w:rPr>
          <w:rFonts w:ascii="微軟正黑體" w:eastAsia="微軟正黑體" w:hAnsi="微軟正黑體"/>
          <w:b/>
          <w:sz w:val="44"/>
          <w:szCs w:val="44"/>
          <w:u w:val="single"/>
        </w:rPr>
      </w:pPr>
      <w:r>
        <w:rPr>
          <w:rFonts w:ascii="微軟正黑體" w:eastAsia="微軟正黑體" w:hAnsi="微軟正黑體" w:hint="eastAsia"/>
          <w:b/>
          <w:sz w:val="44"/>
          <w:szCs w:val="44"/>
        </w:rPr>
        <w:t>振興</w:t>
      </w:r>
      <w:proofErr w:type="gramStart"/>
      <w:r w:rsidR="008E4BD9">
        <w:rPr>
          <w:rFonts w:ascii="微軟正黑體" w:eastAsia="微軟正黑體" w:hAnsi="微軟正黑體" w:hint="eastAsia"/>
          <w:b/>
          <w:sz w:val="44"/>
          <w:szCs w:val="44"/>
        </w:rPr>
        <w:t>挺</w:t>
      </w:r>
      <w:proofErr w:type="gramEnd"/>
      <w:r w:rsidR="008E4BD9">
        <w:rPr>
          <w:rFonts w:ascii="微軟正黑體" w:eastAsia="微軟正黑體" w:hAnsi="微軟正黑體" w:hint="eastAsia"/>
          <w:b/>
          <w:sz w:val="44"/>
          <w:szCs w:val="44"/>
        </w:rPr>
        <w:t xml:space="preserve">企業 </w:t>
      </w:r>
      <w:r>
        <w:rPr>
          <w:rFonts w:ascii="微軟正黑體" w:eastAsia="微軟正黑體" w:hAnsi="微軟正黑體" w:hint="eastAsia"/>
          <w:b/>
          <w:sz w:val="44"/>
          <w:szCs w:val="44"/>
        </w:rPr>
        <w:t>信保基金</w:t>
      </w:r>
      <w:r w:rsidR="008A0407">
        <w:rPr>
          <w:rFonts w:ascii="微軟正黑體" w:eastAsia="微軟正黑體" w:hAnsi="微軟正黑體" w:hint="eastAsia"/>
          <w:b/>
          <w:sz w:val="44"/>
          <w:szCs w:val="44"/>
        </w:rPr>
        <w:t>「</w:t>
      </w:r>
      <w:r w:rsidR="008A0407" w:rsidRPr="004B4FEB">
        <w:rPr>
          <w:rFonts w:ascii="微軟正黑體" w:eastAsia="微軟正黑體" w:hAnsi="微軟正黑體" w:hint="eastAsia"/>
          <w:b/>
          <w:sz w:val="44"/>
          <w:szCs w:val="44"/>
        </w:rPr>
        <w:t>大力普濟丸</w:t>
      </w:r>
      <w:r w:rsidR="008A0407">
        <w:rPr>
          <w:rFonts w:ascii="微軟正黑體" w:eastAsia="微軟正黑體" w:hAnsi="微軟正黑體" w:hint="eastAsia"/>
          <w:b/>
          <w:sz w:val="44"/>
          <w:szCs w:val="44"/>
        </w:rPr>
        <w:t>」</w:t>
      </w:r>
      <w:r w:rsidR="00782C14">
        <w:rPr>
          <w:rFonts w:ascii="微軟正黑體" w:eastAsia="微軟正黑體" w:hAnsi="微軟正黑體" w:hint="eastAsia"/>
          <w:b/>
          <w:sz w:val="44"/>
          <w:szCs w:val="44"/>
        </w:rPr>
        <w:t>等優惠保證</w:t>
      </w:r>
      <w:r w:rsidR="00472ABA">
        <w:rPr>
          <w:rFonts w:ascii="微軟正黑體" w:eastAsia="微軟正黑體" w:hAnsi="微軟正黑體" w:hint="eastAsia"/>
          <w:b/>
          <w:sz w:val="44"/>
          <w:szCs w:val="44"/>
        </w:rPr>
        <w:t xml:space="preserve"> </w:t>
      </w:r>
      <w:r w:rsidR="008E4BD9">
        <w:rPr>
          <w:rFonts w:ascii="微軟正黑體" w:eastAsia="微軟正黑體" w:hAnsi="微軟正黑體" w:hint="eastAsia"/>
          <w:b/>
          <w:sz w:val="44"/>
          <w:szCs w:val="44"/>
        </w:rPr>
        <w:t>延長辦理期限</w:t>
      </w:r>
    </w:p>
    <w:p w:rsidR="008A0407" w:rsidRPr="008A0407" w:rsidRDefault="00422EF6" w:rsidP="008F07A8">
      <w:pPr>
        <w:adjustRightInd w:val="0"/>
        <w:snapToGrid w:val="0"/>
        <w:spacing w:line="480" w:lineRule="atLeast"/>
        <w:ind w:firstLineChars="200" w:firstLine="560"/>
        <w:jc w:val="both"/>
        <w:rPr>
          <w:rFonts w:ascii="新細明體" w:hAnsi="新細明體" w:cs="新細明體"/>
          <w:noProof/>
          <w:kern w:val="0"/>
          <w:sz w:val="28"/>
          <w:szCs w:val="28"/>
        </w:rPr>
      </w:pPr>
      <w:bookmarkStart w:id="0" w:name="_GoBack"/>
      <w:r w:rsidRPr="00422EF6">
        <w:rPr>
          <w:rFonts w:ascii="新細明體" w:hAnsi="新細明體" w:cs="新細明體"/>
          <w:noProof/>
          <w:kern w:val="0"/>
          <w:sz w:val="28"/>
          <w:szCs w:val="28"/>
        </w:rPr>
        <w:drawing>
          <wp:anchor distT="0" distB="0" distL="114300" distR="114300" simplePos="0" relativeHeight="251658240" behindDoc="0" locked="0" layoutInCell="1" allowOverlap="1">
            <wp:simplePos x="0" y="0"/>
            <wp:positionH relativeFrom="column">
              <wp:posOffset>-56515</wp:posOffset>
            </wp:positionH>
            <wp:positionV relativeFrom="paragraph">
              <wp:posOffset>997585</wp:posOffset>
            </wp:positionV>
            <wp:extent cx="4191000" cy="3352800"/>
            <wp:effectExtent l="0" t="0" r="0" b="0"/>
            <wp:wrapSquare wrapText="bothSides"/>
            <wp:docPr id="4" name="圖片 4" descr="C:\Users\0629\Downloads\防疫千億保延長申貸期限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29\Downloads\防疫千億保延長申貸期限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A0407" w:rsidRPr="008A0407">
        <w:rPr>
          <w:rFonts w:ascii="新細明體" w:hAnsi="新細明體" w:cs="新細明體" w:hint="eastAsia"/>
          <w:noProof/>
          <w:kern w:val="0"/>
          <w:sz w:val="28"/>
          <w:szCs w:val="28"/>
        </w:rPr>
        <w:t>因應疫情衝擊，信保基金於今年三月即推出「大力普濟丸」，協助已送保貸款展延分償及續約，紓緩還款壓力及財務負擔，免(減)收16億元的保證手續費收入，換取無數企業免於倒閉，亦使許多勞工保住了工作，截至9月2日止，已協助逾1.2萬家企業辦理</w:t>
      </w:r>
      <w:r w:rsidR="00343F8E">
        <w:rPr>
          <w:rFonts w:ascii="新細明體" w:hAnsi="新細明體" w:cs="新細明體" w:hint="eastAsia"/>
          <w:noProof/>
          <w:kern w:val="0"/>
          <w:sz w:val="28"/>
          <w:szCs w:val="28"/>
        </w:rPr>
        <w:t>貸款</w:t>
      </w:r>
      <w:r w:rsidR="008A0407" w:rsidRPr="008A0407">
        <w:rPr>
          <w:rFonts w:ascii="新細明體" w:hAnsi="新細明體" w:cs="新細明體" w:hint="eastAsia"/>
          <w:noProof/>
          <w:kern w:val="0"/>
          <w:sz w:val="28"/>
          <w:szCs w:val="28"/>
        </w:rPr>
        <w:t>展延分償及續約計逾1千3百億元。為全力協助送保企業度過疫情難關，信保基金</w:t>
      </w:r>
      <w:r w:rsidR="008A0407">
        <w:rPr>
          <w:rFonts w:ascii="新細明體" w:hAnsi="新細明體" w:cs="新細明體" w:hint="eastAsia"/>
          <w:noProof/>
          <w:kern w:val="0"/>
          <w:sz w:val="28"/>
          <w:szCs w:val="28"/>
        </w:rPr>
        <w:t>已通函</w:t>
      </w:r>
      <w:r w:rsidR="008A0407" w:rsidRPr="008A0407">
        <w:rPr>
          <w:rFonts w:ascii="新細明體" w:hAnsi="新細明體" w:cs="新細明體" w:hint="eastAsia"/>
          <w:noProof/>
          <w:kern w:val="0"/>
          <w:sz w:val="28"/>
          <w:szCs w:val="28"/>
        </w:rPr>
        <w:t>延長展延及分期償還案件措施之辦理期限至109.12.31</w:t>
      </w:r>
      <w:r w:rsidR="008F07A8">
        <w:rPr>
          <w:rFonts w:ascii="新細明體" w:hAnsi="新細明體" w:cs="新細明體" w:hint="eastAsia"/>
          <w:noProof/>
          <w:kern w:val="0"/>
          <w:sz w:val="28"/>
          <w:szCs w:val="28"/>
        </w:rPr>
        <w:t>，</w:t>
      </w:r>
      <w:r w:rsidR="008A0407" w:rsidRPr="008A0407">
        <w:rPr>
          <w:rFonts w:ascii="新細明體" w:hAnsi="新細明體" w:cs="新細明體" w:hint="eastAsia"/>
          <w:noProof/>
          <w:kern w:val="0"/>
          <w:sz w:val="28"/>
          <w:szCs w:val="28"/>
        </w:rPr>
        <w:t>凡109.3.12前已送保案件均得適用</w:t>
      </w:r>
      <w:r w:rsidR="008F07A8">
        <w:rPr>
          <w:rFonts w:ascii="新細明體" w:hAnsi="新細明體" w:cs="新細明體" w:hint="eastAsia"/>
          <w:noProof/>
          <w:kern w:val="0"/>
          <w:sz w:val="28"/>
          <w:szCs w:val="28"/>
        </w:rPr>
        <w:t>。</w:t>
      </w:r>
    </w:p>
    <w:p w:rsidR="008A0407" w:rsidRDefault="008A0407" w:rsidP="008D63B8">
      <w:pPr>
        <w:pStyle w:val="Web"/>
        <w:shd w:val="clear" w:color="auto" w:fill="FFFFFF"/>
        <w:adjustRightInd w:val="0"/>
        <w:snapToGrid w:val="0"/>
        <w:spacing w:before="0" w:beforeAutospacing="0" w:after="0" w:afterAutospacing="0" w:line="520" w:lineRule="atLeast"/>
        <w:ind w:firstLineChars="200" w:firstLine="560"/>
        <w:jc w:val="both"/>
        <w:rPr>
          <w:noProof/>
          <w:sz w:val="28"/>
          <w:szCs w:val="28"/>
        </w:rPr>
      </w:pPr>
      <w:r w:rsidRPr="008A0407">
        <w:rPr>
          <w:rFonts w:hint="eastAsia"/>
          <w:noProof/>
          <w:sz w:val="28"/>
          <w:szCs w:val="28"/>
        </w:rPr>
        <w:t>此外，為持續協助受疫情影響之中小企業取得營運所需資金，信保基金</w:t>
      </w:r>
      <w:r w:rsidR="00D117BB">
        <w:rPr>
          <w:rFonts w:hint="eastAsia"/>
          <w:noProof/>
          <w:sz w:val="28"/>
          <w:szCs w:val="28"/>
        </w:rPr>
        <w:t>對同一</w:t>
      </w:r>
      <w:r w:rsidRPr="008A0407">
        <w:rPr>
          <w:rFonts w:hint="eastAsia"/>
          <w:noProof/>
          <w:sz w:val="28"/>
          <w:szCs w:val="28"/>
        </w:rPr>
        <w:t>企業保證融資總額度之上限，由1.2億元提高至1.5億元乙項措施，實施期限亦延長至109.12.31。</w:t>
      </w:r>
    </w:p>
    <w:p w:rsidR="008E4BD9" w:rsidRPr="00463D5E" w:rsidRDefault="00646077" w:rsidP="008D63B8">
      <w:pPr>
        <w:pStyle w:val="Web"/>
        <w:shd w:val="clear" w:color="auto" w:fill="FFFFFF"/>
        <w:adjustRightInd w:val="0"/>
        <w:snapToGrid w:val="0"/>
        <w:spacing w:before="0" w:beforeAutospacing="0" w:after="0" w:afterAutospacing="0" w:line="520" w:lineRule="atLeast"/>
        <w:ind w:firstLineChars="200" w:firstLine="560"/>
        <w:jc w:val="both"/>
        <w:rPr>
          <w:rFonts w:cs="Segoe UI"/>
          <w:color w:val="000000"/>
          <w:sz w:val="28"/>
          <w:szCs w:val="28"/>
        </w:rPr>
      </w:pPr>
      <w:r>
        <w:rPr>
          <w:rFonts w:hint="eastAsia"/>
          <w:noProof/>
          <w:sz w:val="28"/>
          <w:szCs w:val="28"/>
        </w:rPr>
        <w:t>另</w:t>
      </w:r>
      <w:r w:rsidR="004B4FEB" w:rsidRPr="00463D5E">
        <w:rPr>
          <w:rFonts w:hint="eastAsia"/>
          <w:noProof/>
          <w:sz w:val="28"/>
          <w:szCs w:val="28"/>
        </w:rPr>
        <w:t>經濟部</w:t>
      </w:r>
      <w:r w:rsidR="008E4BD9" w:rsidRPr="00463D5E">
        <w:rPr>
          <w:rFonts w:hint="eastAsia"/>
          <w:noProof/>
          <w:sz w:val="28"/>
          <w:szCs w:val="28"/>
        </w:rPr>
        <w:t>於</w:t>
      </w:r>
      <w:r w:rsidR="008E4BD9" w:rsidRPr="00463D5E">
        <w:rPr>
          <w:rFonts w:cs="Segoe UI" w:hint="eastAsia"/>
          <w:color w:val="000000"/>
          <w:sz w:val="28"/>
          <w:szCs w:val="28"/>
        </w:rPr>
        <w:t>109.8.31修正「經濟部對受嚴重特殊傳染性肺炎影響發生營運困難事業資金紓困振興貸款及利息補貼作業要點」，申請期限由原訂109</w:t>
      </w:r>
      <w:r w:rsidR="00C24FE3" w:rsidRPr="00463D5E">
        <w:rPr>
          <w:rFonts w:cs="Segoe UI"/>
          <w:color w:val="000000"/>
          <w:sz w:val="28"/>
          <w:szCs w:val="28"/>
        </w:rPr>
        <w:t>.9.15</w:t>
      </w:r>
      <w:r w:rsidR="008E4BD9" w:rsidRPr="00463D5E">
        <w:rPr>
          <w:rFonts w:cs="Segoe UI" w:hint="eastAsia"/>
          <w:color w:val="000000"/>
          <w:sz w:val="28"/>
          <w:szCs w:val="28"/>
        </w:rPr>
        <w:t>延長至109</w:t>
      </w:r>
      <w:r w:rsidR="00C24FE3" w:rsidRPr="00463D5E">
        <w:rPr>
          <w:rFonts w:cs="Segoe UI"/>
          <w:color w:val="000000"/>
          <w:sz w:val="28"/>
          <w:szCs w:val="28"/>
        </w:rPr>
        <w:t>.12.31</w:t>
      </w:r>
      <w:r w:rsidR="001465B6">
        <w:rPr>
          <w:rFonts w:cs="Segoe UI" w:hint="eastAsia"/>
          <w:color w:val="000000"/>
          <w:sz w:val="28"/>
          <w:szCs w:val="28"/>
        </w:rPr>
        <w:t>，信保基金</w:t>
      </w:r>
      <w:r w:rsidR="001465B6" w:rsidRPr="00463D5E">
        <w:rPr>
          <w:rFonts w:cs="Segoe UI" w:hint="eastAsia"/>
          <w:color w:val="000000"/>
          <w:sz w:val="28"/>
          <w:szCs w:val="28"/>
        </w:rPr>
        <w:t>防疫千億保</w:t>
      </w:r>
      <w:r w:rsidR="008423B1">
        <w:rPr>
          <w:rFonts w:cs="Segoe UI" w:hint="eastAsia"/>
          <w:color w:val="000000"/>
          <w:sz w:val="28"/>
          <w:szCs w:val="28"/>
        </w:rPr>
        <w:t>專案</w:t>
      </w:r>
      <w:r>
        <w:rPr>
          <w:rFonts w:cs="Segoe UI" w:hint="eastAsia"/>
          <w:color w:val="000000"/>
          <w:sz w:val="28"/>
          <w:szCs w:val="28"/>
        </w:rPr>
        <w:t>亦</w:t>
      </w:r>
      <w:r w:rsidR="001465B6">
        <w:rPr>
          <w:rFonts w:cs="Segoe UI" w:hint="eastAsia"/>
          <w:color w:val="000000"/>
          <w:sz w:val="28"/>
          <w:szCs w:val="28"/>
        </w:rPr>
        <w:t>配合經濟部規定辦理</w:t>
      </w:r>
      <w:r w:rsidR="008E4BD9" w:rsidRPr="00463D5E">
        <w:rPr>
          <w:rFonts w:cs="Segoe UI" w:hint="eastAsia"/>
          <w:color w:val="000000"/>
          <w:sz w:val="28"/>
          <w:szCs w:val="28"/>
        </w:rPr>
        <w:t>。</w:t>
      </w:r>
    </w:p>
    <w:p w:rsidR="0005077E" w:rsidRPr="00463D5E" w:rsidRDefault="00646077" w:rsidP="008D63B8">
      <w:pPr>
        <w:pStyle w:val="Web"/>
        <w:shd w:val="clear" w:color="auto" w:fill="FFFFFF"/>
        <w:adjustRightInd w:val="0"/>
        <w:snapToGrid w:val="0"/>
        <w:spacing w:before="0" w:beforeAutospacing="0" w:after="0" w:afterAutospacing="0" w:line="520" w:lineRule="atLeast"/>
        <w:ind w:firstLineChars="200" w:firstLine="560"/>
        <w:jc w:val="both"/>
        <w:rPr>
          <w:noProof/>
          <w:sz w:val="28"/>
          <w:szCs w:val="28"/>
        </w:rPr>
      </w:pPr>
      <w:r>
        <w:rPr>
          <w:rFonts w:cs="Segoe UI" w:hint="eastAsia"/>
          <w:color w:val="000000"/>
          <w:sz w:val="28"/>
          <w:szCs w:val="28"/>
        </w:rPr>
        <w:t>信保基金</w:t>
      </w:r>
      <w:r w:rsidRPr="00463D5E">
        <w:rPr>
          <w:rFonts w:cs="Segoe UI" w:hint="eastAsia"/>
          <w:color w:val="000000"/>
          <w:sz w:val="28"/>
          <w:szCs w:val="28"/>
        </w:rPr>
        <w:t>防疫千億保</w:t>
      </w:r>
      <w:r>
        <w:rPr>
          <w:rFonts w:cs="Segoe UI" w:hint="eastAsia"/>
          <w:color w:val="000000"/>
          <w:sz w:val="28"/>
          <w:szCs w:val="28"/>
        </w:rPr>
        <w:t>專案</w:t>
      </w:r>
      <w:r>
        <w:rPr>
          <w:rFonts w:hint="eastAsia"/>
          <w:noProof/>
          <w:sz w:val="28"/>
          <w:szCs w:val="28"/>
        </w:rPr>
        <w:t>截</w:t>
      </w:r>
      <w:r w:rsidRPr="00A203EE">
        <w:rPr>
          <w:rFonts w:hint="eastAsia"/>
          <w:noProof/>
          <w:sz w:val="28"/>
          <w:szCs w:val="28"/>
        </w:rPr>
        <w:t>至</w:t>
      </w:r>
      <w:r>
        <w:rPr>
          <w:rFonts w:hint="eastAsia"/>
          <w:noProof/>
          <w:sz w:val="28"/>
          <w:szCs w:val="28"/>
        </w:rPr>
        <w:t>9</w:t>
      </w:r>
      <w:r w:rsidRPr="00A203EE">
        <w:rPr>
          <w:rFonts w:hint="eastAsia"/>
          <w:noProof/>
          <w:sz w:val="28"/>
          <w:szCs w:val="28"/>
        </w:rPr>
        <w:t>月</w:t>
      </w:r>
      <w:r>
        <w:rPr>
          <w:rFonts w:hint="eastAsia"/>
          <w:noProof/>
          <w:sz w:val="28"/>
          <w:szCs w:val="28"/>
        </w:rPr>
        <w:t>2</w:t>
      </w:r>
      <w:r w:rsidRPr="00A203EE">
        <w:rPr>
          <w:rFonts w:hint="eastAsia"/>
          <w:noProof/>
          <w:sz w:val="28"/>
          <w:szCs w:val="28"/>
        </w:rPr>
        <w:t>日</w:t>
      </w:r>
      <w:r>
        <w:rPr>
          <w:rFonts w:hint="eastAsia"/>
          <w:noProof/>
          <w:sz w:val="28"/>
          <w:szCs w:val="28"/>
        </w:rPr>
        <w:t>止，</w:t>
      </w:r>
      <w:r w:rsidRPr="00A203EE">
        <w:rPr>
          <w:rFonts w:hint="eastAsia"/>
          <w:noProof/>
          <w:sz w:val="28"/>
          <w:szCs w:val="28"/>
        </w:rPr>
        <w:t>已協助逾</w:t>
      </w:r>
      <w:r>
        <w:rPr>
          <w:rFonts w:hint="eastAsia"/>
          <w:noProof/>
          <w:sz w:val="28"/>
          <w:szCs w:val="28"/>
        </w:rPr>
        <w:t>5</w:t>
      </w:r>
      <w:r w:rsidRPr="00A203EE">
        <w:rPr>
          <w:rFonts w:hint="eastAsia"/>
          <w:noProof/>
          <w:sz w:val="28"/>
          <w:szCs w:val="28"/>
        </w:rPr>
        <w:t>.</w:t>
      </w:r>
      <w:r>
        <w:rPr>
          <w:rFonts w:hint="eastAsia"/>
          <w:noProof/>
          <w:sz w:val="28"/>
          <w:szCs w:val="28"/>
        </w:rPr>
        <w:t>1</w:t>
      </w:r>
      <w:r w:rsidRPr="00A203EE">
        <w:rPr>
          <w:rFonts w:hint="eastAsia"/>
          <w:noProof/>
          <w:sz w:val="28"/>
          <w:szCs w:val="28"/>
        </w:rPr>
        <w:t>萬家企業</w:t>
      </w:r>
      <w:r>
        <w:rPr>
          <w:rFonts w:hint="eastAsia"/>
          <w:noProof/>
          <w:sz w:val="28"/>
          <w:szCs w:val="28"/>
        </w:rPr>
        <w:t>辦理舊貸展延或</w:t>
      </w:r>
      <w:r w:rsidRPr="00A203EE">
        <w:rPr>
          <w:rFonts w:hint="eastAsia"/>
          <w:noProof/>
          <w:sz w:val="28"/>
          <w:szCs w:val="28"/>
        </w:rPr>
        <w:t>取得銀行</w:t>
      </w:r>
      <w:r>
        <w:rPr>
          <w:rFonts w:hint="eastAsia"/>
          <w:noProof/>
          <w:sz w:val="28"/>
          <w:szCs w:val="28"/>
        </w:rPr>
        <w:t>新增貸款計</w:t>
      </w:r>
      <w:r w:rsidRPr="00A203EE">
        <w:rPr>
          <w:rFonts w:hint="eastAsia"/>
          <w:noProof/>
          <w:sz w:val="28"/>
          <w:szCs w:val="28"/>
        </w:rPr>
        <w:t>逾</w:t>
      </w:r>
      <w:r>
        <w:rPr>
          <w:rFonts w:hint="eastAsia"/>
          <w:noProof/>
          <w:sz w:val="28"/>
          <w:szCs w:val="28"/>
        </w:rPr>
        <w:t>3</w:t>
      </w:r>
      <w:r w:rsidRPr="00A203EE">
        <w:rPr>
          <w:rFonts w:hint="eastAsia"/>
          <w:noProof/>
          <w:sz w:val="28"/>
          <w:szCs w:val="28"/>
        </w:rPr>
        <w:t>千</w:t>
      </w:r>
      <w:r>
        <w:rPr>
          <w:rFonts w:hint="eastAsia"/>
          <w:noProof/>
          <w:sz w:val="28"/>
          <w:szCs w:val="28"/>
        </w:rPr>
        <w:t>1</w:t>
      </w:r>
      <w:r w:rsidRPr="00A203EE">
        <w:rPr>
          <w:rFonts w:hint="eastAsia"/>
          <w:noProof/>
          <w:sz w:val="28"/>
          <w:szCs w:val="28"/>
        </w:rPr>
        <w:t>百億元</w:t>
      </w:r>
      <w:r w:rsidRPr="00463D5E">
        <w:rPr>
          <w:rFonts w:hint="eastAsia"/>
          <w:noProof/>
          <w:sz w:val="28"/>
          <w:szCs w:val="28"/>
        </w:rPr>
        <w:t>。</w:t>
      </w:r>
      <w:r w:rsidR="008E4BD9" w:rsidRPr="00463D5E">
        <w:rPr>
          <w:rFonts w:hint="eastAsia"/>
          <w:noProof/>
          <w:sz w:val="28"/>
          <w:szCs w:val="28"/>
        </w:rPr>
        <w:t>受疫情影響發生營運困難的事</w:t>
      </w:r>
      <w:r w:rsidR="008E4BD9" w:rsidRPr="00463D5E">
        <w:rPr>
          <w:rFonts w:hint="eastAsia"/>
          <w:noProof/>
          <w:sz w:val="28"/>
          <w:szCs w:val="28"/>
        </w:rPr>
        <w:lastRenderedPageBreak/>
        <w:t>業，資金</w:t>
      </w:r>
      <w:r w:rsidR="00EE33C9" w:rsidRPr="00463D5E">
        <w:rPr>
          <w:rFonts w:hint="eastAsia"/>
          <w:noProof/>
          <w:sz w:val="28"/>
          <w:szCs w:val="28"/>
        </w:rPr>
        <w:t>紓困</w:t>
      </w:r>
      <w:r w:rsidR="008E4BD9" w:rsidRPr="00463D5E">
        <w:rPr>
          <w:rFonts w:hint="eastAsia"/>
          <w:noProof/>
          <w:sz w:val="28"/>
          <w:szCs w:val="28"/>
        </w:rPr>
        <w:t>措施包括舊有貸款展延、營運資金貸款及振興資金貸款。舊有貸款展延部分，</w:t>
      </w:r>
      <w:r w:rsidR="00CB2C0F">
        <w:rPr>
          <w:rFonts w:hint="eastAsia"/>
          <w:noProof/>
          <w:sz w:val="28"/>
          <w:szCs w:val="28"/>
        </w:rPr>
        <w:t>展延期間第1年之</w:t>
      </w:r>
      <w:r w:rsidR="00CB2C0F" w:rsidRPr="00463D5E">
        <w:rPr>
          <w:rFonts w:hint="eastAsia"/>
          <w:noProof/>
          <w:sz w:val="28"/>
          <w:szCs w:val="28"/>
        </w:rPr>
        <w:t>保證手續費</w:t>
      </w:r>
      <w:r w:rsidR="00DA7631" w:rsidRPr="00DA7631">
        <w:rPr>
          <w:rFonts w:hint="eastAsia"/>
          <w:noProof/>
          <w:sz w:val="28"/>
          <w:szCs w:val="28"/>
        </w:rPr>
        <w:t>免向受影響事業計</w:t>
      </w:r>
      <w:r w:rsidR="003228D6" w:rsidRPr="00463D5E">
        <w:rPr>
          <w:rFonts w:hint="eastAsia"/>
          <w:noProof/>
          <w:sz w:val="28"/>
          <w:szCs w:val="28"/>
        </w:rPr>
        <w:t>收</w:t>
      </w:r>
      <w:r w:rsidR="008E4BD9" w:rsidRPr="00463D5E">
        <w:rPr>
          <w:rFonts w:hint="eastAsia"/>
          <w:noProof/>
          <w:sz w:val="28"/>
          <w:szCs w:val="28"/>
        </w:rPr>
        <w:t>。</w:t>
      </w:r>
      <w:r w:rsidR="00376E85">
        <w:rPr>
          <w:rFonts w:hint="eastAsia"/>
          <w:noProof/>
          <w:sz w:val="28"/>
          <w:szCs w:val="28"/>
        </w:rPr>
        <w:t>新增貸款部分，</w:t>
      </w:r>
      <w:r w:rsidR="00343F8E" w:rsidRPr="00343F8E">
        <w:rPr>
          <w:rFonts w:hint="eastAsia"/>
          <w:noProof/>
          <w:sz w:val="28"/>
          <w:szCs w:val="28"/>
        </w:rPr>
        <w:t>受影響事業如有支付員工薪資及廠房、營業場所或辦公場所租金的資金需求</w:t>
      </w:r>
      <w:r w:rsidR="00343F8E">
        <w:rPr>
          <w:rFonts w:hint="eastAsia"/>
          <w:noProof/>
          <w:sz w:val="28"/>
          <w:szCs w:val="28"/>
        </w:rPr>
        <w:t>，</w:t>
      </w:r>
      <w:r w:rsidR="00343F8E" w:rsidRPr="00343F8E">
        <w:rPr>
          <w:rFonts w:hint="eastAsia"/>
          <w:noProof/>
          <w:sz w:val="28"/>
          <w:szCs w:val="28"/>
        </w:rPr>
        <w:t>可申請</w:t>
      </w:r>
      <w:r w:rsidR="008E4BD9" w:rsidRPr="00463D5E">
        <w:rPr>
          <w:rFonts w:hint="eastAsia"/>
          <w:noProof/>
          <w:sz w:val="28"/>
          <w:szCs w:val="28"/>
        </w:rPr>
        <w:t>營運資金貸款</w:t>
      </w:r>
      <w:r w:rsidR="002C3671">
        <w:rPr>
          <w:rFonts w:hint="eastAsia"/>
          <w:noProof/>
          <w:sz w:val="28"/>
          <w:szCs w:val="28"/>
        </w:rPr>
        <w:t>，</w:t>
      </w:r>
      <w:r w:rsidR="006251E7">
        <w:rPr>
          <w:rFonts w:hint="eastAsia"/>
          <w:noProof/>
          <w:sz w:val="28"/>
          <w:szCs w:val="28"/>
        </w:rPr>
        <w:t>額度最高500萬元，</w:t>
      </w:r>
      <w:r w:rsidR="008E4BD9" w:rsidRPr="00463D5E">
        <w:rPr>
          <w:rFonts w:hint="eastAsia"/>
          <w:noProof/>
          <w:sz w:val="28"/>
          <w:szCs w:val="28"/>
        </w:rPr>
        <w:t>由信保基金提供10成信用保證</w:t>
      </w:r>
      <w:r w:rsidR="00CB2C0F">
        <w:rPr>
          <w:rFonts w:hint="eastAsia"/>
          <w:noProof/>
          <w:sz w:val="28"/>
          <w:szCs w:val="28"/>
        </w:rPr>
        <w:t>，</w:t>
      </w:r>
      <w:r w:rsidR="00CB2C0F" w:rsidRPr="00463D5E">
        <w:rPr>
          <w:rFonts w:hint="eastAsia"/>
          <w:noProof/>
          <w:sz w:val="28"/>
          <w:szCs w:val="28"/>
        </w:rPr>
        <w:t>保證手續費</w:t>
      </w:r>
      <w:r w:rsidR="008E4BD9" w:rsidRPr="00463D5E">
        <w:rPr>
          <w:rFonts w:hint="eastAsia"/>
          <w:noProof/>
          <w:sz w:val="28"/>
          <w:szCs w:val="28"/>
        </w:rPr>
        <w:t>免</w:t>
      </w:r>
      <w:r w:rsidR="00DA7631">
        <w:rPr>
          <w:rFonts w:hint="eastAsia"/>
          <w:noProof/>
          <w:sz w:val="28"/>
          <w:szCs w:val="28"/>
        </w:rPr>
        <w:t>向受影響事業計</w:t>
      </w:r>
      <w:r w:rsidR="008E4BD9" w:rsidRPr="00463D5E">
        <w:rPr>
          <w:rFonts w:hint="eastAsia"/>
          <w:noProof/>
          <w:sz w:val="28"/>
          <w:szCs w:val="28"/>
        </w:rPr>
        <w:t>收</w:t>
      </w:r>
      <w:r>
        <w:rPr>
          <w:rFonts w:hint="eastAsia"/>
          <w:noProof/>
          <w:sz w:val="28"/>
          <w:szCs w:val="28"/>
        </w:rPr>
        <w:t>；</w:t>
      </w:r>
      <w:r w:rsidR="00343F8E" w:rsidRPr="00343F8E">
        <w:rPr>
          <w:rFonts w:hint="eastAsia"/>
          <w:noProof/>
          <w:sz w:val="28"/>
          <w:szCs w:val="28"/>
        </w:rPr>
        <w:t>事業如有振興所需之周轉性或資本性支出，可申請</w:t>
      </w:r>
      <w:r w:rsidR="002B03FB" w:rsidRPr="00463D5E">
        <w:rPr>
          <w:rFonts w:hint="eastAsia"/>
          <w:noProof/>
          <w:sz w:val="28"/>
          <w:szCs w:val="28"/>
        </w:rPr>
        <w:t>振興資金貸款，由信保基金提供8至9成信用保證</w:t>
      </w:r>
      <w:r w:rsidR="00CB2C0F">
        <w:rPr>
          <w:rFonts w:hint="eastAsia"/>
          <w:noProof/>
          <w:sz w:val="28"/>
          <w:szCs w:val="28"/>
        </w:rPr>
        <w:t>，</w:t>
      </w:r>
      <w:r w:rsidR="00CB2C0F" w:rsidRPr="00463D5E">
        <w:rPr>
          <w:rFonts w:hint="eastAsia"/>
          <w:noProof/>
          <w:sz w:val="28"/>
          <w:szCs w:val="28"/>
        </w:rPr>
        <w:t>保證手續費</w:t>
      </w:r>
      <w:r w:rsidR="00DA7631" w:rsidRPr="00DA7631">
        <w:rPr>
          <w:rFonts w:hint="eastAsia"/>
          <w:noProof/>
          <w:sz w:val="28"/>
          <w:szCs w:val="28"/>
        </w:rPr>
        <w:t>免向受影響事業計</w:t>
      </w:r>
      <w:r w:rsidR="002B03FB" w:rsidRPr="00463D5E">
        <w:rPr>
          <w:rFonts w:hint="eastAsia"/>
          <w:noProof/>
          <w:sz w:val="28"/>
          <w:szCs w:val="28"/>
        </w:rPr>
        <w:t>收，中小型事業融資額度最高1.5億元，非中小型事業最高5億元</w:t>
      </w:r>
      <w:r w:rsidR="00540FBC">
        <w:rPr>
          <w:rFonts w:hint="eastAsia"/>
          <w:noProof/>
          <w:sz w:val="28"/>
          <w:szCs w:val="28"/>
        </w:rPr>
        <w:t>。</w:t>
      </w:r>
      <w:r w:rsidR="0005077E" w:rsidRPr="00463D5E">
        <w:rPr>
          <w:noProof/>
          <w:sz w:val="28"/>
          <w:szCs w:val="28"/>
        </w:rPr>
        <w:t>受影響事業應於109</w:t>
      </w:r>
      <w:r w:rsidR="00C24FE3" w:rsidRPr="00463D5E">
        <w:rPr>
          <w:noProof/>
          <w:sz w:val="28"/>
          <w:szCs w:val="28"/>
        </w:rPr>
        <w:t>.12.31</w:t>
      </w:r>
      <w:r w:rsidR="0005077E" w:rsidRPr="00463D5E">
        <w:rPr>
          <w:noProof/>
          <w:sz w:val="28"/>
          <w:szCs w:val="28"/>
        </w:rPr>
        <w:t>以前向金融機構提出申請，其中營運資金及振興資金貸款應於核貸後3個月內完成第一筆動撥，最遲應於110</w:t>
      </w:r>
      <w:r w:rsidR="00C24FE3" w:rsidRPr="00463D5E">
        <w:rPr>
          <w:noProof/>
          <w:sz w:val="28"/>
          <w:szCs w:val="28"/>
        </w:rPr>
        <w:t>.6.30</w:t>
      </w:r>
      <w:r w:rsidR="0005077E" w:rsidRPr="00463D5E">
        <w:rPr>
          <w:noProof/>
          <w:sz w:val="28"/>
          <w:szCs w:val="28"/>
        </w:rPr>
        <w:t>以前動撥完畢。</w:t>
      </w:r>
    </w:p>
    <w:p w:rsidR="00B22357" w:rsidRPr="00463D5E" w:rsidRDefault="008D63B8" w:rsidP="008A0407">
      <w:pPr>
        <w:adjustRightInd w:val="0"/>
        <w:snapToGrid w:val="0"/>
        <w:spacing w:beforeLines="50" w:before="180" w:line="520" w:lineRule="atLeast"/>
        <w:ind w:leftChars="58" w:left="139" w:firstLineChars="200" w:firstLine="560"/>
        <w:jc w:val="both"/>
        <w:rPr>
          <w:rFonts w:ascii="新細明體" w:hAnsi="新細明體" w:cs="Segoe UI"/>
          <w:color w:val="000000"/>
          <w:kern w:val="0"/>
          <w:sz w:val="28"/>
          <w:szCs w:val="28"/>
        </w:rPr>
      </w:pPr>
      <w:r w:rsidRPr="008D63B8">
        <w:rPr>
          <w:rFonts w:ascii="新細明體" w:hAnsi="新細明體" w:cs="Segoe UI" w:hint="eastAsia"/>
          <w:color w:val="000000"/>
          <w:kern w:val="0"/>
          <w:sz w:val="28"/>
          <w:szCs w:val="28"/>
        </w:rPr>
        <w:t>信保基金</w:t>
      </w:r>
      <w:r>
        <w:rPr>
          <w:rFonts w:ascii="新細明體" w:hAnsi="新細明體" w:cs="Segoe UI" w:hint="eastAsia"/>
          <w:color w:val="000000"/>
          <w:kern w:val="0"/>
          <w:sz w:val="28"/>
          <w:szCs w:val="28"/>
        </w:rPr>
        <w:t>參與</w:t>
      </w:r>
      <w:r w:rsidRPr="008D63B8">
        <w:rPr>
          <w:rFonts w:ascii="新細明體" w:hAnsi="新細明體" w:cs="Segoe UI" w:hint="eastAsia"/>
          <w:color w:val="000000"/>
          <w:kern w:val="0"/>
          <w:sz w:val="28"/>
          <w:szCs w:val="28"/>
        </w:rPr>
        <w:t>中央各部會紓困振興措施無役不</w:t>
      </w:r>
      <w:proofErr w:type="gramStart"/>
      <w:r w:rsidRPr="008D63B8">
        <w:rPr>
          <w:rFonts w:ascii="新細明體" w:hAnsi="新細明體" w:cs="Segoe UI" w:hint="eastAsia"/>
          <w:color w:val="000000"/>
          <w:kern w:val="0"/>
          <w:sz w:val="28"/>
          <w:szCs w:val="28"/>
        </w:rPr>
        <w:t>與</w:t>
      </w:r>
      <w:proofErr w:type="gramEnd"/>
      <w:r w:rsidRPr="008D63B8">
        <w:rPr>
          <w:rFonts w:ascii="新細明體" w:hAnsi="新細明體" w:cs="Segoe UI" w:hint="eastAsia"/>
          <w:color w:val="000000"/>
          <w:kern w:val="0"/>
          <w:sz w:val="28"/>
          <w:szCs w:val="28"/>
        </w:rPr>
        <w:t>，自3月起至</w:t>
      </w:r>
      <w:r>
        <w:rPr>
          <w:rFonts w:ascii="新細明體" w:hAnsi="新細明體" w:cs="Segoe UI" w:hint="eastAsia"/>
          <w:color w:val="000000"/>
          <w:kern w:val="0"/>
          <w:sz w:val="28"/>
          <w:szCs w:val="28"/>
        </w:rPr>
        <w:t>9</w:t>
      </w:r>
      <w:r w:rsidRPr="008D63B8">
        <w:rPr>
          <w:rFonts w:ascii="新細明體" w:hAnsi="新細明體" w:cs="Segoe UI" w:hint="eastAsia"/>
          <w:color w:val="000000"/>
          <w:kern w:val="0"/>
          <w:sz w:val="28"/>
          <w:szCs w:val="28"/>
        </w:rPr>
        <w:t>月</w:t>
      </w:r>
      <w:r>
        <w:rPr>
          <w:rFonts w:ascii="新細明體" w:hAnsi="新細明體" w:cs="Segoe UI" w:hint="eastAsia"/>
          <w:color w:val="000000"/>
          <w:kern w:val="0"/>
          <w:sz w:val="28"/>
          <w:szCs w:val="28"/>
        </w:rPr>
        <w:t>2</w:t>
      </w:r>
      <w:r w:rsidRPr="008D63B8">
        <w:rPr>
          <w:rFonts w:ascii="新細明體" w:hAnsi="新細明體" w:cs="Segoe UI" w:hint="eastAsia"/>
          <w:color w:val="000000"/>
          <w:kern w:val="0"/>
          <w:sz w:val="28"/>
          <w:szCs w:val="28"/>
        </w:rPr>
        <w:t>日紓困貸款已協助逾20.</w:t>
      </w:r>
      <w:r w:rsidR="0039110F">
        <w:rPr>
          <w:rFonts w:ascii="新細明體" w:hAnsi="新細明體" w:cs="Segoe UI"/>
          <w:color w:val="000000"/>
          <w:kern w:val="0"/>
          <w:sz w:val="28"/>
          <w:szCs w:val="28"/>
        </w:rPr>
        <w:t>7</w:t>
      </w:r>
      <w:r w:rsidRPr="008D63B8">
        <w:rPr>
          <w:rFonts w:ascii="新細明體" w:hAnsi="新細明體" w:cs="Segoe UI" w:hint="eastAsia"/>
          <w:color w:val="000000"/>
          <w:kern w:val="0"/>
          <w:sz w:val="28"/>
          <w:szCs w:val="28"/>
        </w:rPr>
        <w:t>萬家企業及超過92.9萬名勞工取得銀行</w:t>
      </w:r>
      <w:r w:rsidR="002E0BB0">
        <w:rPr>
          <w:rFonts w:ascii="新細明體" w:hAnsi="新細明體" w:cs="Segoe UI" w:hint="eastAsia"/>
          <w:color w:val="000000"/>
          <w:kern w:val="0"/>
          <w:sz w:val="28"/>
          <w:szCs w:val="28"/>
        </w:rPr>
        <w:t>近</w:t>
      </w:r>
      <w:r w:rsidR="0039110F">
        <w:rPr>
          <w:rFonts w:ascii="新細明體" w:hAnsi="新細明體" w:cs="Segoe UI" w:hint="eastAsia"/>
          <w:color w:val="000000"/>
          <w:kern w:val="0"/>
          <w:sz w:val="28"/>
          <w:szCs w:val="28"/>
        </w:rPr>
        <w:t>8</w:t>
      </w:r>
      <w:r w:rsidRPr="008D63B8">
        <w:rPr>
          <w:rFonts w:ascii="新細明體" w:hAnsi="新細明體" w:cs="Segoe UI" w:hint="eastAsia"/>
          <w:color w:val="000000"/>
          <w:kern w:val="0"/>
          <w:sz w:val="28"/>
          <w:szCs w:val="28"/>
        </w:rPr>
        <w:t>千億元低利貸款，今年上半年台灣經濟仍正成長1點多</w:t>
      </w:r>
      <w:proofErr w:type="gramStart"/>
      <w:r w:rsidRPr="008D63B8">
        <w:rPr>
          <w:rFonts w:ascii="新細明體" w:hAnsi="新細明體" w:cs="Segoe UI" w:hint="eastAsia"/>
          <w:color w:val="000000"/>
          <w:kern w:val="0"/>
          <w:sz w:val="28"/>
          <w:szCs w:val="28"/>
        </w:rPr>
        <w:t>個</w:t>
      </w:r>
      <w:proofErr w:type="gramEnd"/>
      <w:r w:rsidRPr="008D63B8">
        <w:rPr>
          <w:rFonts w:ascii="新細明體" w:hAnsi="新細明體" w:cs="Segoe UI" w:hint="eastAsia"/>
          <w:color w:val="000000"/>
          <w:kern w:val="0"/>
          <w:sz w:val="28"/>
          <w:szCs w:val="28"/>
        </w:rPr>
        <w:t>百分點，相較</w:t>
      </w:r>
      <w:proofErr w:type="gramStart"/>
      <w:r w:rsidRPr="008D63B8">
        <w:rPr>
          <w:rFonts w:ascii="新細明體" w:hAnsi="新細明體" w:cs="Segoe UI" w:hint="eastAsia"/>
          <w:color w:val="000000"/>
          <w:kern w:val="0"/>
          <w:sz w:val="28"/>
          <w:szCs w:val="28"/>
        </w:rPr>
        <w:t>日本負逾</w:t>
      </w:r>
      <w:proofErr w:type="gramEnd"/>
      <w:r w:rsidRPr="008D63B8">
        <w:rPr>
          <w:rFonts w:ascii="新細明體" w:hAnsi="新細明體" w:cs="Segoe UI" w:hint="eastAsia"/>
          <w:color w:val="000000"/>
          <w:kern w:val="0"/>
          <w:sz w:val="28"/>
          <w:szCs w:val="28"/>
        </w:rPr>
        <w:t>20％，新加坡、香港全都是負數，表現十分突出。</w:t>
      </w:r>
      <w:r w:rsidR="00920098" w:rsidRPr="00463D5E">
        <w:rPr>
          <w:rFonts w:ascii="新細明體" w:hAnsi="新細明體" w:cs="Segoe UI" w:hint="eastAsia"/>
          <w:color w:val="000000"/>
          <w:kern w:val="0"/>
          <w:sz w:val="28"/>
          <w:szCs w:val="28"/>
        </w:rPr>
        <w:t>後</w:t>
      </w:r>
      <w:proofErr w:type="gramStart"/>
      <w:r w:rsidR="00920098" w:rsidRPr="00463D5E">
        <w:rPr>
          <w:rFonts w:ascii="新細明體" w:hAnsi="新細明體" w:cs="Segoe UI" w:hint="eastAsia"/>
          <w:color w:val="000000"/>
          <w:kern w:val="0"/>
          <w:sz w:val="28"/>
          <w:szCs w:val="28"/>
        </w:rPr>
        <w:t>疫</w:t>
      </w:r>
      <w:proofErr w:type="gramEnd"/>
      <w:r w:rsidR="00920098" w:rsidRPr="00463D5E">
        <w:rPr>
          <w:rFonts w:ascii="新細明體" w:hAnsi="新細明體" w:cs="Segoe UI" w:hint="eastAsia"/>
          <w:color w:val="000000"/>
          <w:kern w:val="0"/>
          <w:sz w:val="28"/>
          <w:szCs w:val="28"/>
        </w:rPr>
        <w:t>情時代</w:t>
      </w:r>
      <w:r w:rsidR="00B47314" w:rsidRPr="00463D5E">
        <w:rPr>
          <w:rFonts w:ascii="新細明體" w:hAnsi="新細明體" w:cs="Segoe UI" w:hint="eastAsia"/>
          <w:color w:val="000000"/>
          <w:kern w:val="0"/>
          <w:sz w:val="28"/>
          <w:szCs w:val="28"/>
        </w:rPr>
        <w:t>全球經濟</w:t>
      </w:r>
      <w:r w:rsidR="00A46F83" w:rsidRPr="00463D5E">
        <w:rPr>
          <w:rFonts w:ascii="新細明體" w:hAnsi="新細明體" w:cs="Segoe UI" w:hint="eastAsia"/>
          <w:color w:val="000000"/>
          <w:kern w:val="0"/>
          <w:sz w:val="28"/>
          <w:szCs w:val="28"/>
        </w:rPr>
        <w:t>正</w:t>
      </w:r>
      <w:r w:rsidR="00B47314" w:rsidRPr="00463D5E">
        <w:rPr>
          <w:rFonts w:ascii="新細明體" w:hAnsi="新細明體" w:cs="Segoe UI" w:hint="eastAsia"/>
          <w:color w:val="000000"/>
          <w:kern w:val="0"/>
          <w:sz w:val="28"/>
          <w:szCs w:val="28"/>
        </w:rPr>
        <w:t>面臨重大改變</w:t>
      </w:r>
      <w:r w:rsidR="00920098" w:rsidRPr="00463D5E">
        <w:rPr>
          <w:rFonts w:ascii="新細明體" w:hAnsi="新細明體" w:cs="Segoe UI" w:hint="eastAsia"/>
          <w:color w:val="000000"/>
          <w:kern w:val="0"/>
          <w:sz w:val="28"/>
          <w:szCs w:val="28"/>
        </w:rPr>
        <w:t>，</w:t>
      </w:r>
      <w:r w:rsidR="00AC110C">
        <w:rPr>
          <w:rFonts w:ascii="新細明體" w:hAnsi="新細明體" w:cs="Segoe UI" w:hint="eastAsia"/>
          <w:color w:val="000000"/>
          <w:kern w:val="0"/>
          <w:sz w:val="28"/>
          <w:szCs w:val="28"/>
        </w:rPr>
        <w:t>信保基金將持續</w:t>
      </w:r>
      <w:r w:rsidR="00C24FE3" w:rsidRPr="00463D5E">
        <w:rPr>
          <w:rFonts w:ascii="新細明體" w:hAnsi="新細明體" w:cs="Segoe UI" w:hint="eastAsia"/>
          <w:noProof/>
          <w:color w:val="000000"/>
          <w:kern w:val="0"/>
          <w:sz w:val="28"/>
          <w:szCs w:val="28"/>
        </w:rPr>
        <w:t>與金融機構</w:t>
      </w:r>
      <w:r w:rsidR="00AC110C">
        <w:rPr>
          <w:rFonts w:ascii="新細明體" w:hAnsi="新細明體" w:cs="Segoe UI" w:hint="eastAsia"/>
          <w:noProof/>
          <w:color w:val="000000"/>
          <w:kern w:val="0"/>
          <w:sz w:val="28"/>
          <w:szCs w:val="28"/>
        </w:rPr>
        <w:t>密切</w:t>
      </w:r>
      <w:r w:rsidR="00C24FE3" w:rsidRPr="00463D5E">
        <w:rPr>
          <w:rFonts w:ascii="新細明體" w:hAnsi="新細明體" w:cs="Segoe UI" w:hint="eastAsia"/>
          <w:noProof/>
          <w:color w:val="000000"/>
          <w:kern w:val="0"/>
          <w:sz w:val="28"/>
          <w:szCs w:val="28"/>
        </w:rPr>
        <w:t>合作，</w:t>
      </w:r>
      <w:r w:rsidR="00655032" w:rsidRPr="00463D5E">
        <w:rPr>
          <w:rFonts w:ascii="新細明體" w:hAnsi="新細明體" w:cs="Segoe UI" w:hint="eastAsia"/>
          <w:noProof/>
          <w:color w:val="000000"/>
          <w:kern w:val="0"/>
          <w:sz w:val="28"/>
          <w:szCs w:val="28"/>
        </w:rPr>
        <w:t>以</w:t>
      </w:r>
      <w:r w:rsidR="00655032" w:rsidRPr="00463D5E">
        <w:rPr>
          <w:rFonts w:ascii="新細明體" w:hAnsi="新細明體" w:cs="Segoe UI" w:hint="eastAsia"/>
          <w:color w:val="000000"/>
          <w:kern w:val="0"/>
          <w:sz w:val="28"/>
          <w:szCs w:val="28"/>
        </w:rPr>
        <w:t>「政府給您靠、</w:t>
      </w:r>
      <w:proofErr w:type="gramStart"/>
      <w:r w:rsidR="00655032" w:rsidRPr="00463D5E">
        <w:rPr>
          <w:rFonts w:ascii="新細明體" w:hAnsi="新細明體" w:cs="Segoe UI" w:hint="eastAsia"/>
          <w:color w:val="000000"/>
          <w:kern w:val="0"/>
          <w:sz w:val="28"/>
          <w:szCs w:val="28"/>
        </w:rPr>
        <w:t>信保幫您</w:t>
      </w:r>
      <w:proofErr w:type="gramEnd"/>
      <w:r w:rsidR="00655032" w:rsidRPr="00463D5E">
        <w:rPr>
          <w:rFonts w:ascii="新細明體" w:hAnsi="新細明體" w:cs="Segoe UI" w:hint="eastAsia"/>
          <w:color w:val="000000"/>
          <w:kern w:val="0"/>
          <w:sz w:val="28"/>
          <w:szCs w:val="28"/>
        </w:rPr>
        <w:t>保、銀行借您錢」的務實作法，</w:t>
      </w:r>
      <w:r w:rsidR="00B149FA" w:rsidRPr="00463D5E">
        <w:rPr>
          <w:rFonts w:ascii="新細明體" w:hAnsi="新細明體" w:cs="Segoe UI" w:hint="eastAsia"/>
          <w:color w:val="000000"/>
          <w:kern w:val="0"/>
          <w:sz w:val="28"/>
          <w:szCs w:val="28"/>
        </w:rPr>
        <w:t>一起讓防疫、紓困、振興成為世界標竿、各國學習對象。</w:t>
      </w:r>
    </w:p>
    <w:sectPr w:rsidR="00B22357" w:rsidRPr="00463D5E" w:rsidSect="00014D52">
      <w:headerReference w:type="default" r:id="rId9"/>
      <w:footerReference w:type="default" r:id="rId10"/>
      <w:pgSz w:w="11906" w:h="16838"/>
      <w:pgMar w:top="1276" w:right="1133" w:bottom="709" w:left="130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B5" w:rsidRDefault="007D78B5">
      <w:r>
        <w:separator/>
      </w:r>
    </w:p>
  </w:endnote>
  <w:endnote w:type="continuationSeparator" w:id="0">
    <w:p w:rsidR="007D78B5" w:rsidRDefault="007D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aipei Sans TC Beta Light">
    <w:altName w:val="微軟正黑體"/>
    <w:panose1 w:val="00000000000000000000"/>
    <w:charset w:val="88"/>
    <w:family w:val="auto"/>
    <w:pitch w:val="variable"/>
    <w:sig w:usb0="20000003" w:usb1="2ACF3C10" w:usb2="00000016" w:usb3="00000000" w:csb0="00100001" w:csb1="00000000"/>
  </w:font>
  <w:font w:name="微軟正黑體 Light">
    <w:altName w:val="Microsoft JhengHei UI"/>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36" w:rsidRDefault="00294963" w:rsidP="00951636">
    <w:pPr>
      <w:spacing w:line="360" w:lineRule="exact"/>
      <w:ind w:leftChars="-1" w:left="-2" w:rightChars="-59" w:right="-142" w:firstLine="2"/>
      <w:jc w:val="center"/>
      <w:rPr>
        <w:rFonts w:ascii="微軟正黑體 Light" w:eastAsia="微軟正黑體 Light" w:hAnsi="微軟正黑體 Light" w:cs="Calibri"/>
        <w:color w:val="404040" w:themeColor="text1" w:themeTint="BF"/>
        <w:spacing w:val="12"/>
        <w:sz w:val="22"/>
        <w:szCs w:val="22"/>
        <w:shd w:val="clear" w:color="auto" w:fill="FFFFFF"/>
      </w:rPr>
    </w:pPr>
    <w:r w:rsidRPr="000B208C">
      <w:rPr>
        <w:rFonts w:ascii="標楷體" w:eastAsia="標楷體" w:hAnsi="標楷體" w:cs="Calibri"/>
        <w:noProof/>
        <w:color w:val="000000" w:themeColor="text1"/>
        <w:spacing w:val="12"/>
        <w:shd w:val="clear" w:color="auto" w:fill="FFFFFF"/>
      </w:rPr>
      <w:drawing>
        <wp:inline distT="0" distB="0" distL="0" distR="0">
          <wp:extent cx="5799198" cy="93535"/>
          <wp:effectExtent l="0" t="0" r="0" b="1905"/>
          <wp:docPr id="14" name="圖片 14" descr="C:\Program Files (x86)\Microsoft Office\MEDIA\OFFICE11\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1\Lines\j0115875.gif"/>
                  <pic:cNvPicPr>
                    <a:picLocks noChangeAspect="1" noChangeArrowheads="1"/>
                  </pic:cNvPicPr>
                </pic:nvPicPr>
                <pic:blipFill>
                  <a:blip r:embed="rId1"/>
                  <a:srcRect/>
                  <a:stretch>
                    <a:fillRect/>
                  </a:stretch>
                </pic:blipFill>
                <pic:spPr bwMode="auto">
                  <a:xfrm flipV="1">
                    <a:off x="0" y="0"/>
                    <a:ext cx="5898041" cy="95129"/>
                  </a:xfrm>
                  <a:prstGeom prst="rect">
                    <a:avLst/>
                  </a:prstGeom>
                  <a:noFill/>
                  <a:ln w="9525">
                    <a:noFill/>
                    <a:miter lim="800000"/>
                    <a:headEnd/>
                    <a:tailEnd/>
                  </a:ln>
                </pic:spPr>
              </pic:pic>
            </a:graphicData>
          </a:graphic>
        </wp:inline>
      </w:drawing>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新聞連</w:t>
    </w:r>
    <w:proofErr w:type="gramStart"/>
    <w:r w:rsidRPr="00DD6E9C">
      <w:rPr>
        <w:rFonts w:ascii="微軟正黑體 Light" w:eastAsia="微軟正黑體 Light" w:hAnsi="微軟正黑體 Light" w:cs="Calibri" w:hint="eastAsia"/>
        <w:color w:val="404040" w:themeColor="text1" w:themeTint="BF"/>
        <w:spacing w:val="12"/>
        <w:sz w:val="22"/>
        <w:szCs w:val="22"/>
        <w:shd w:val="clear" w:color="auto" w:fill="FFFFFF"/>
      </w:rPr>
      <w:t>繫</w:t>
    </w:r>
    <w:proofErr w:type="gramEnd"/>
    <w:r w:rsidRPr="00DD6E9C">
      <w:rPr>
        <w:rFonts w:ascii="微軟正黑體 Light" w:eastAsia="微軟正黑體 Light" w:hAnsi="微軟正黑體 Light" w:cs="Calibri" w:hint="eastAsia"/>
        <w:color w:val="404040" w:themeColor="text1" w:themeTint="BF"/>
        <w:spacing w:val="12"/>
        <w:sz w:val="22"/>
        <w:szCs w:val="22"/>
        <w:shd w:val="clear" w:color="auto" w:fill="FFFFFF"/>
      </w:rPr>
      <w:t>人：</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保</w:t>
    </w:r>
    <w:r w:rsidR="00DD6E9C" w:rsidRPr="00DD6E9C">
      <w:rPr>
        <w:rFonts w:ascii="微軟正黑體 Light" w:eastAsia="微軟正黑體 Light" w:hAnsi="微軟正黑體 Light" w:cs="Calibri" w:hint="eastAsia"/>
        <w:color w:val="404040" w:themeColor="text1" w:themeTint="BF"/>
        <w:spacing w:val="12"/>
        <w:sz w:val="22"/>
        <w:szCs w:val="22"/>
        <w:shd w:val="clear" w:color="auto" w:fill="FFFFFF"/>
      </w:rPr>
      <w:t>戶服務</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部 </w:t>
    </w:r>
    <w:proofErr w:type="gramStart"/>
    <w:r w:rsidRPr="00DD6E9C">
      <w:rPr>
        <w:rFonts w:ascii="微軟正黑體 Light" w:eastAsia="微軟正黑體 Light" w:hAnsi="微軟正黑體 Light" w:cs="Calibri" w:hint="eastAsia"/>
        <w:color w:val="404040" w:themeColor="text1" w:themeTint="BF"/>
        <w:spacing w:val="12"/>
        <w:sz w:val="22"/>
        <w:szCs w:val="22"/>
        <w:shd w:val="clear" w:color="auto" w:fill="FFFFFF"/>
      </w:rPr>
      <w:t>張經理文巧</w:t>
    </w:r>
    <w:proofErr w:type="gramEnd"/>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   新聞稿聯絡人：</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公共關係</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科 </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馮</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科長</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逸藍</w:t>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聯絡電話：02-2321-4261轉529    </w:t>
    </w:r>
    <w:r w:rsidR="000927B8">
      <w:rPr>
        <w:rFonts w:ascii="微軟正黑體 Light" w:eastAsia="微軟正黑體 Light" w:hAnsi="微軟正黑體 Light" w:cs="Calibri" w:hint="eastAsia"/>
        <w:color w:val="404040" w:themeColor="text1" w:themeTint="BF"/>
        <w:spacing w:val="12"/>
        <w:sz w:val="22"/>
        <w:szCs w:val="22"/>
        <w:shd w:val="clear" w:color="auto" w:fill="FFFFFF"/>
      </w:rPr>
      <w:t xml:space="preserve">   </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聯絡電話：02-2321-4261轉</w:t>
    </w:r>
    <w:r w:rsidR="0099425D" w:rsidRPr="00DD6E9C">
      <w:rPr>
        <w:rFonts w:ascii="微軟正黑體 Light" w:eastAsia="微軟正黑體 Light" w:hAnsi="微軟正黑體 Light" w:cs="Calibri" w:hint="eastAsia"/>
        <w:color w:val="404040" w:themeColor="text1" w:themeTint="BF"/>
        <w:spacing w:val="12"/>
        <w:sz w:val="22"/>
        <w:szCs w:val="22"/>
        <w:shd w:val="clear" w:color="auto" w:fill="FFFFFF"/>
      </w:rPr>
      <w:t>267</w:t>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電郵信箱：</w:t>
    </w:r>
    <w:r w:rsidR="00F575F3" w:rsidRPr="00DD6E9C">
      <w:rPr>
        <w:rFonts w:ascii="微軟正黑體" w:eastAsia="微軟正黑體" w:hAnsi="微軟正黑體" w:hint="eastAsia"/>
        <w:color w:val="404040" w:themeColor="text1" w:themeTint="BF"/>
        <w:sz w:val="22"/>
        <w:szCs w:val="22"/>
        <w:shd w:val="clear" w:color="auto" w:fill="FFFFFF"/>
      </w:rPr>
      <w:t>c427.chang</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@smeg.org.tw   電郵件信箱：</w:t>
    </w:r>
    <w:r w:rsidR="0099425D" w:rsidRPr="00DD6E9C">
      <w:rPr>
        <w:rFonts w:ascii="微軟正黑體 Light" w:eastAsia="微軟正黑體 Light" w:hAnsi="微軟正黑體 Light" w:cs="Calibri" w:hint="eastAsia"/>
        <w:color w:val="404040" w:themeColor="text1" w:themeTint="BF"/>
        <w:spacing w:val="12"/>
        <w:sz w:val="22"/>
        <w:szCs w:val="22"/>
        <w:shd w:val="clear" w:color="auto" w:fill="FFFFFF"/>
      </w:rPr>
      <w:t>e</w:t>
    </w:r>
    <w:r w:rsidR="0099425D" w:rsidRPr="00DD6E9C">
      <w:rPr>
        <w:rFonts w:ascii="微軟正黑體 Light" w:eastAsia="微軟正黑體 Light" w:hAnsi="微軟正黑體 Light" w:cs="Calibri"/>
        <w:color w:val="404040" w:themeColor="text1" w:themeTint="BF"/>
        <w:spacing w:val="12"/>
        <w:sz w:val="22"/>
        <w:szCs w:val="22"/>
        <w:shd w:val="clear" w:color="auto" w:fill="FFFFFF"/>
      </w:rPr>
      <w:t>mily</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@smeg.org.tw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B5" w:rsidRDefault="007D78B5">
      <w:r>
        <w:separator/>
      </w:r>
    </w:p>
  </w:footnote>
  <w:footnote w:type="continuationSeparator" w:id="0">
    <w:p w:rsidR="007D78B5" w:rsidRDefault="007D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3" w:rsidRDefault="00294963" w:rsidP="00480240">
    <w:pPr>
      <w:pStyle w:val="a5"/>
      <w:tabs>
        <w:tab w:val="clear" w:pos="8306"/>
        <w:tab w:val="right" w:pos="8931"/>
      </w:tabs>
      <w:jc w:val="center"/>
    </w:pPr>
    <w:r>
      <w:rPr>
        <w:noProof/>
      </w:rPr>
      <w:drawing>
        <wp:anchor distT="0" distB="0" distL="114300" distR="114300" simplePos="0" relativeHeight="251656192" behindDoc="0" locked="0" layoutInCell="1" allowOverlap="1">
          <wp:simplePos x="0" y="0"/>
          <wp:positionH relativeFrom="column">
            <wp:posOffset>4833620</wp:posOffset>
          </wp:positionH>
          <wp:positionV relativeFrom="paragraph">
            <wp:posOffset>10795</wp:posOffset>
          </wp:positionV>
          <wp:extent cx="857250" cy="861060"/>
          <wp:effectExtent l="19050" t="0" r="0" b="0"/>
          <wp:wrapSquare wrapText="bothSides"/>
          <wp:docPr id="11" name="圖片 3" descr="V:\工作區\官網新聞稿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工作區\官網新聞稿QRCODE.png"/>
                  <pic:cNvPicPr>
                    <a:picLocks noChangeAspect="1" noChangeArrowheads="1"/>
                  </pic:cNvPicPr>
                </pic:nvPicPr>
                <pic:blipFill>
                  <a:blip r:embed="rId1"/>
                  <a:srcRect/>
                  <a:stretch>
                    <a:fillRect/>
                  </a:stretch>
                </pic:blipFill>
                <pic:spPr bwMode="auto">
                  <a:xfrm>
                    <a:off x="0" y="0"/>
                    <a:ext cx="857250" cy="861060"/>
                  </a:xfrm>
                  <a:prstGeom prst="rect">
                    <a:avLst/>
                  </a:prstGeom>
                  <a:noFill/>
                  <a:ln w="9525">
                    <a:noFill/>
                    <a:miter lim="800000"/>
                    <a:headEnd/>
                    <a:tailEnd/>
                  </a:ln>
                </pic:spPr>
              </pic:pic>
            </a:graphicData>
          </a:graphic>
        </wp:anchor>
      </w:drawing>
    </w:r>
  </w:p>
  <w:p w:rsidR="00294963" w:rsidRDefault="00294963" w:rsidP="003D0DF5">
    <w:pPr>
      <w:spacing w:line="0" w:lineRule="atLeast"/>
      <w:rPr>
        <w:rFonts w:ascii="微軟正黑體" w:eastAsia="微軟正黑體" w:hAnsi="微軟正黑體" w:cs="Calibri"/>
        <w:b/>
        <w:sz w:val="32"/>
        <w:szCs w:val="32"/>
      </w:rPr>
    </w:pPr>
    <w:r w:rsidRPr="00A50F83">
      <w:rPr>
        <w:noProof/>
      </w:rPr>
      <w:drawing>
        <wp:anchor distT="0" distB="0" distL="114300" distR="114300" simplePos="0" relativeHeight="251659264" behindDoc="0" locked="0" layoutInCell="1" allowOverlap="1">
          <wp:simplePos x="0" y="0"/>
          <wp:positionH relativeFrom="column">
            <wp:posOffset>433070</wp:posOffset>
          </wp:positionH>
          <wp:positionV relativeFrom="paragraph">
            <wp:posOffset>131445</wp:posOffset>
          </wp:positionV>
          <wp:extent cx="4250690" cy="375920"/>
          <wp:effectExtent l="0" t="0" r="0" b="0"/>
          <wp:wrapSquare wrapText="bothSides"/>
          <wp:docPr id="12" name="圖片 12" descr="Y:\NEW媒體科檔案\※ 媒體科工作區\999. 【資料庫】\999. 文宣圖檔\◎ 中小信保基金LOGO\05. 財團法人中小信保基金全銜及 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媒體科檔案\※ 媒體科工作區\999. 【資料庫】\999. 文宣圖檔\◎ 中小信保基金LOGO\05. 財團法人中小信保基金全銜及 LOGO(去背).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50690" cy="375920"/>
                  </a:xfrm>
                  <a:prstGeom prst="rect">
                    <a:avLst/>
                  </a:prstGeom>
                  <a:noFill/>
                  <a:ln>
                    <a:noFill/>
                  </a:ln>
                </pic:spPr>
              </pic:pic>
            </a:graphicData>
          </a:graphic>
        </wp:anchor>
      </w:drawing>
    </w:r>
  </w:p>
  <w:p w:rsidR="00294963" w:rsidRPr="00E24055" w:rsidRDefault="00830524" w:rsidP="003D0DF5">
    <w:pPr>
      <w:spacing w:line="0" w:lineRule="atLeast"/>
      <w:rPr>
        <w:rFonts w:ascii="微軟正黑體" w:eastAsia="微軟正黑體" w:hAnsi="微軟正黑體" w:cs="Calibri"/>
        <w:b/>
        <w:sz w:val="32"/>
        <w:szCs w:val="32"/>
      </w:rPr>
    </w:pPr>
    <w:r>
      <w:rPr>
        <w:rFonts w:ascii="微軟正黑體" w:eastAsia="微軟正黑體" w:hAnsi="微軟正黑體" w:cs="Calibri"/>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2138045</wp:posOffset>
              </wp:positionH>
              <wp:positionV relativeFrom="paragraph">
                <wp:posOffset>170180</wp:posOffset>
              </wp:positionV>
              <wp:extent cx="1143000" cy="345440"/>
              <wp:effectExtent l="13970" t="8255"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440"/>
                      </a:xfrm>
                      <a:prstGeom prst="rect">
                        <a:avLst/>
                      </a:prstGeom>
                      <a:solidFill>
                        <a:srgbClr val="FFFFFF"/>
                      </a:solidFill>
                      <a:ln w="9525">
                        <a:solidFill>
                          <a:schemeClr val="bg1">
                            <a:lumMod val="100000"/>
                            <a:lumOff val="0"/>
                          </a:schemeClr>
                        </a:solidFill>
                        <a:miter lim="800000"/>
                        <a:headEnd/>
                        <a:tailEnd/>
                      </a:ln>
                    </wps:spPr>
                    <wps:txbx>
                      <w:txbxContent>
                        <w:p w:rsidR="00294963" w:rsidRPr="00405CB3" w:rsidRDefault="00294963" w:rsidP="00A90F02">
                          <w:pPr>
                            <w:spacing w:line="520" w:lineRule="exact"/>
                            <w:jc w:val="center"/>
                            <w:rPr>
                              <w:rFonts w:ascii="Taipei Sans TC Beta Light" w:eastAsia="Taipei Sans TC Beta Light" w:hAnsi="Taipei Sans TC Beta Light"/>
                              <w:b/>
                              <w:sz w:val="44"/>
                              <w:szCs w:val="44"/>
                            </w:rPr>
                          </w:pPr>
                          <w:r w:rsidRPr="00405CB3">
                            <w:rPr>
                              <w:rFonts w:ascii="Taipei Sans TC Beta Light" w:eastAsia="Taipei Sans TC Beta Light" w:hAnsi="Taipei Sans TC Beta Light" w:hint="eastAsia"/>
                              <w:b/>
                              <w:sz w:val="44"/>
                              <w:szCs w:val="44"/>
                            </w:rPr>
                            <w:t>新聞稿</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68.35pt;margin-top:13.4pt;width:90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" strokecolor="white [3212]">
              <v:textbox inset="0,0,0,0">
                <w:txbxContent>
                  <w:p w:rsidR="00294963" w:rsidRPr="00405CB3" w:rsidRDefault="00294963" w:rsidP="00A90F02">
                    <w:pPr>
                      <w:spacing w:line="520" w:lineRule="exact"/>
                      <w:jc w:val="center"/>
                      <w:rPr>
                        <w:rFonts w:ascii="Taipei Sans TC Beta Light" w:eastAsia="Taipei Sans TC Beta Light" w:hAnsi="Taipei Sans TC Beta Light"/>
                        <w:b/>
                        <w:sz w:val="44"/>
                        <w:szCs w:val="44"/>
                      </w:rPr>
                    </w:pPr>
                    <w:r w:rsidRPr="00405CB3">
                      <w:rPr>
                        <w:rFonts w:ascii="Taipei Sans TC Beta Light" w:eastAsia="Taipei Sans TC Beta Light" w:hAnsi="Taipei Sans TC Beta Light" w:hint="eastAsia"/>
                        <w:b/>
                        <w:sz w:val="44"/>
                        <w:szCs w:val="44"/>
                      </w:rPr>
                      <w:t>新聞稿</w:t>
                    </w:r>
                  </w:p>
                </w:txbxContent>
              </v:textbox>
            </v:shape>
          </w:pict>
        </mc:Fallback>
      </mc:AlternateContent>
    </w:r>
  </w:p>
  <w:p w:rsidR="00812318" w:rsidRDefault="00BA2753" w:rsidP="00812318">
    <w:pPr>
      <w:spacing w:line="0" w:lineRule="atLeast"/>
      <w:ind w:firstLineChars="3156" w:firstLine="7070"/>
      <w:jc w:val="right"/>
      <w:rPr>
        <w:rFonts w:ascii="微軟正黑體" w:eastAsia="微軟正黑體" w:hAnsi="微軟正黑體" w:cs="Calibri"/>
        <w:color w:val="000000"/>
        <w:spacing w:val="12"/>
        <w:sz w:val="20"/>
        <w:szCs w:val="20"/>
        <w:shd w:val="clear" w:color="auto" w:fill="FFFFFF"/>
      </w:rPr>
    </w:pPr>
    <w:r>
      <w:rPr>
        <w:rFonts w:ascii="微軟正黑體" w:eastAsia="微軟正黑體" w:hAnsi="微軟正黑體" w:cs="Calibri" w:hint="eastAsia"/>
        <w:color w:val="000000"/>
        <w:spacing w:val="12"/>
        <w:sz w:val="20"/>
        <w:szCs w:val="20"/>
        <w:shd w:val="clear" w:color="auto" w:fill="FFFFFF"/>
      </w:rPr>
      <w:t xml:space="preserve">  </w:t>
    </w:r>
    <w:r w:rsidR="00294963" w:rsidRPr="004B0999">
      <w:rPr>
        <w:rFonts w:ascii="微軟正黑體" w:eastAsia="微軟正黑體" w:hAnsi="微軟正黑體" w:cs="Calibri" w:hint="eastAsia"/>
        <w:color w:val="000000"/>
        <w:spacing w:val="12"/>
        <w:sz w:val="20"/>
        <w:szCs w:val="20"/>
        <w:shd w:val="clear" w:color="auto" w:fill="FFFFFF"/>
      </w:rPr>
      <w:t>日期：10</w:t>
    </w:r>
    <w:r w:rsidR="00294963">
      <w:rPr>
        <w:rFonts w:ascii="微軟正黑體" w:eastAsia="微軟正黑體" w:hAnsi="微軟正黑體" w:cs="Calibri" w:hint="eastAsia"/>
        <w:color w:val="000000"/>
        <w:spacing w:val="12"/>
        <w:sz w:val="20"/>
        <w:szCs w:val="20"/>
        <w:shd w:val="clear" w:color="auto" w:fill="FFFFFF"/>
      </w:rPr>
      <w:t>9.</w:t>
    </w:r>
    <w:r w:rsidR="004B4FEB">
      <w:rPr>
        <w:rFonts w:ascii="微軟正黑體" w:eastAsia="微軟正黑體" w:hAnsi="微軟正黑體" w:cs="Calibri" w:hint="eastAsia"/>
        <w:color w:val="000000"/>
        <w:spacing w:val="12"/>
        <w:sz w:val="20"/>
        <w:szCs w:val="20"/>
        <w:shd w:val="clear" w:color="auto" w:fill="FFFFFF"/>
      </w:rPr>
      <w:t>9</w:t>
    </w:r>
    <w:r w:rsidR="005B092C">
      <w:rPr>
        <w:rFonts w:ascii="微軟正黑體" w:eastAsia="微軟正黑體" w:hAnsi="微軟正黑體" w:cs="Calibri" w:hint="eastAsia"/>
        <w:color w:val="000000"/>
        <w:spacing w:val="12"/>
        <w:sz w:val="20"/>
        <w:szCs w:val="20"/>
        <w:shd w:val="clear" w:color="auto" w:fill="FFFFFF"/>
      </w:rPr>
      <w:t>.</w:t>
    </w:r>
    <w:r w:rsidR="00EB3E94">
      <w:rPr>
        <w:rFonts w:ascii="微軟正黑體" w:eastAsia="微軟正黑體" w:hAnsi="微軟正黑體" w:cs="Calibri" w:hint="eastAsia"/>
        <w:color w:val="000000"/>
        <w:spacing w:val="12"/>
        <w:sz w:val="20"/>
        <w:szCs w:val="20"/>
        <w:shd w:val="clear" w:color="auto" w:fill="FFFFFF"/>
      </w:rPr>
      <w:t>4</w:t>
    </w:r>
  </w:p>
  <w:p w:rsidR="00294963" w:rsidRPr="00DF2ED6" w:rsidRDefault="00294963" w:rsidP="00DF2ED6">
    <w:pPr>
      <w:spacing w:line="0" w:lineRule="atLeast"/>
      <w:rPr>
        <w:rFonts w:ascii="微軟正黑體" w:eastAsia="微軟正黑體" w:hAnsi="微軟正黑體" w:cs="Calibri"/>
        <w:b/>
        <w:sz w:val="40"/>
        <w:szCs w:val="40"/>
      </w:rPr>
    </w:pPr>
    <w:r>
      <w:rPr>
        <w:noProof/>
      </w:rPr>
      <w:drawing>
        <wp:inline distT="0" distB="0" distL="0" distR="0">
          <wp:extent cx="5980671" cy="96462"/>
          <wp:effectExtent l="0" t="0" r="0" b="0"/>
          <wp:docPr id="13" name="圖片 1" descr="C:\Program Files (x86)\Microsoft Office\MEDIA\OFFICE11\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1\Lines\j0115875.gif"/>
                  <pic:cNvPicPr>
                    <a:picLocks noChangeAspect="1" noChangeArrowheads="1"/>
                  </pic:cNvPicPr>
                </pic:nvPicPr>
                <pic:blipFill>
                  <a:blip r:embed="rId3"/>
                  <a:srcRect/>
                  <a:stretch>
                    <a:fillRect/>
                  </a:stretch>
                </pic:blipFill>
                <pic:spPr bwMode="auto">
                  <a:xfrm>
                    <a:off x="0" y="0"/>
                    <a:ext cx="6259043" cy="1009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FA4"/>
    <w:multiLevelType w:val="hybridMultilevel"/>
    <w:tmpl w:val="0C767DD4"/>
    <w:lvl w:ilvl="0" w:tplc="E0522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95846"/>
    <w:multiLevelType w:val="hybridMultilevel"/>
    <w:tmpl w:val="F092A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C32D7"/>
    <w:multiLevelType w:val="hybridMultilevel"/>
    <w:tmpl w:val="9E023A8E"/>
    <w:lvl w:ilvl="0" w:tplc="FCD04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AC5889"/>
    <w:multiLevelType w:val="hybridMultilevel"/>
    <w:tmpl w:val="1DC68E1C"/>
    <w:lvl w:ilvl="0" w:tplc="8A74EF20">
      <w:start w:val="1"/>
      <w:numFmt w:val="decimal"/>
      <w:lvlText w:val="%1."/>
      <w:lvlJc w:val="left"/>
      <w:pPr>
        <w:ind w:left="1850" w:hanging="360"/>
      </w:pPr>
      <w:rPr>
        <w:rFonts w:hint="default"/>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4" w15:restartNumberingAfterBreak="0">
    <w:nsid w:val="097506A9"/>
    <w:multiLevelType w:val="hybridMultilevel"/>
    <w:tmpl w:val="103C2358"/>
    <w:lvl w:ilvl="0" w:tplc="02665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D618A"/>
    <w:multiLevelType w:val="hybridMultilevel"/>
    <w:tmpl w:val="756ACEF6"/>
    <w:lvl w:ilvl="0" w:tplc="714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62B99"/>
    <w:multiLevelType w:val="hybridMultilevel"/>
    <w:tmpl w:val="9CD8BA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A17B9F"/>
    <w:multiLevelType w:val="hybridMultilevel"/>
    <w:tmpl w:val="A3CEB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0F02FA"/>
    <w:multiLevelType w:val="hybridMultilevel"/>
    <w:tmpl w:val="DC94B188"/>
    <w:lvl w:ilvl="0" w:tplc="C282B0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2E3DCD"/>
    <w:multiLevelType w:val="hybridMultilevel"/>
    <w:tmpl w:val="A120B132"/>
    <w:lvl w:ilvl="0" w:tplc="E0B06A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AB0662"/>
    <w:multiLevelType w:val="hybridMultilevel"/>
    <w:tmpl w:val="36FCB2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406159B"/>
    <w:multiLevelType w:val="hybridMultilevel"/>
    <w:tmpl w:val="AD96C03A"/>
    <w:lvl w:ilvl="0" w:tplc="3ACE3994">
      <w:start w:val="1"/>
      <w:numFmt w:val="taiwaneseCountingThousand"/>
      <w:lvlText w:val="%1、"/>
      <w:lvlJc w:val="left"/>
      <w:pPr>
        <w:ind w:left="1356" w:hanging="756"/>
      </w:pPr>
      <w:rPr>
        <w:rFonts w:hint="default"/>
      </w:rPr>
    </w:lvl>
    <w:lvl w:ilvl="1" w:tplc="04090001">
      <w:start w:val="1"/>
      <w:numFmt w:val="bullet"/>
      <w:lvlText w:val=""/>
      <w:lvlJc w:val="left"/>
      <w:pPr>
        <w:ind w:left="1560" w:hanging="480"/>
      </w:pPr>
      <w:rPr>
        <w:rFonts w:ascii="Wingdings" w:hAnsi="Wingdings" w:hint="default"/>
      </w:rPr>
    </w:lvl>
    <w:lvl w:ilvl="2" w:tplc="60CE1D4A">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74A490E"/>
    <w:multiLevelType w:val="hybridMultilevel"/>
    <w:tmpl w:val="7A5CB530"/>
    <w:lvl w:ilvl="0" w:tplc="3068538C">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13" w15:restartNumberingAfterBreak="0">
    <w:nsid w:val="378C454D"/>
    <w:multiLevelType w:val="hybridMultilevel"/>
    <w:tmpl w:val="BC2C64A4"/>
    <w:lvl w:ilvl="0" w:tplc="C0724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7A6F66"/>
    <w:multiLevelType w:val="hybridMultilevel"/>
    <w:tmpl w:val="9E36E9E6"/>
    <w:lvl w:ilvl="0" w:tplc="7B306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60FDC"/>
    <w:multiLevelType w:val="hybridMultilevel"/>
    <w:tmpl w:val="3C3E6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E52B71"/>
    <w:multiLevelType w:val="hybridMultilevel"/>
    <w:tmpl w:val="45ECE3A2"/>
    <w:lvl w:ilvl="0" w:tplc="6F8E361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CB75223"/>
    <w:multiLevelType w:val="hybridMultilevel"/>
    <w:tmpl w:val="79785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6602CC"/>
    <w:multiLevelType w:val="hybridMultilevel"/>
    <w:tmpl w:val="82CC618E"/>
    <w:lvl w:ilvl="0" w:tplc="B386B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8D2841"/>
    <w:multiLevelType w:val="hybridMultilevel"/>
    <w:tmpl w:val="7B6EBBE2"/>
    <w:lvl w:ilvl="0" w:tplc="409CE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022FD4"/>
    <w:multiLevelType w:val="hybridMultilevel"/>
    <w:tmpl w:val="12DAA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DA01EA3"/>
    <w:multiLevelType w:val="hybridMultilevel"/>
    <w:tmpl w:val="0A6660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D73687"/>
    <w:multiLevelType w:val="hybridMultilevel"/>
    <w:tmpl w:val="C478D17C"/>
    <w:lvl w:ilvl="0" w:tplc="0D0CF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A016BB"/>
    <w:multiLevelType w:val="hybridMultilevel"/>
    <w:tmpl w:val="B8B0C400"/>
    <w:lvl w:ilvl="0" w:tplc="7494F5D0">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66DE1E89"/>
    <w:multiLevelType w:val="hybridMultilevel"/>
    <w:tmpl w:val="7DFEDD44"/>
    <w:lvl w:ilvl="0" w:tplc="69F08576">
      <w:start w:val="1"/>
      <w:numFmt w:val="taiwaneseCountingThousand"/>
      <w:lvlText w:val="%1、"/>
      <w:lvlJc w:val="left"/>
      <w:pPr>
        <w:ind w:left="1435" w:hanging="72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5" w15:restartNumberingAfterBreak="0">
    <w:nsid w:val="67DB0C87"/>
    <w:multiLevelType w:val="hybridMultilevel"/>
    <w:tmpl w:val="EA66CF54"/>
    <w:lvl w:ilvl="0" w:tplc="95D6C890">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6" w15:restartNumberingAfterBreak="0">
    <w:nsid w:val="692B67B1"/>
    <w:multiLevelType w:val="hybridMultilevel"/>
    <w:tmpl w:val="3672366E"/>
    <w:lvl w:ilvl="0" w:tplc="E0522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6D5A95"/>
    <w:multiLevelType w:val="hybridMultilevel"/>
    <w:tmpl w:val="93CEDF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554A78"/>
    <w:multiLevelType w:val="hybridMultilevel"/>
    <w:tmpl w:val="5DD2C2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7F1A7A"/>
    <w:multiLevelType w:val="hybridMultilevel"/>
    <w:tmpl w:val="00ECD3A2"/>
    <w:lvl w:ilvl="0" w:tplc="5EE01654">
      <w:start w:val="1"/>
      <w:numFmt w:val="taiwaneseCountingThousand"/>
      <w:lvlText w:val="%1、"/>
      <w:lvlJc w:val="left"/>
      <w:pPr>
        <w:ind w:left="1490" w:hanging="720"/>
      </w:pPr>
      <w:rPr>
        <w:rFonts w:hint="default"/>
        <w:b w:val="0"/>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0" w15:restartNumberingAfterBreak="0">
    <w:nsid w:val="76B305D8"/>
    <w:multiLevelType w:val="hybridMultilevel"/>
    <w:tmpl w:val="2C3A3CE8"/>
    <w:lvl w:ilvl="0" w:tplc="52669BF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79592593"/>
    <w:multiLevelType w:val="hybridMultilevel"/>
    <w:tmpl w:val="5E02D4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DE1C35"/>
    <w:multiLevelType w:val="hybridMultilevel"/>
    <w:tmpl w:val="C6EAB9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A07244"/>
    <w:multiLevelType w:val="hybridMultilevel"/>
    <w:tmpl w:val="4442F084"/>
    <w:lvl w:ilvl="0" w:tplc="714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9A1A27"/>
    <w:multiLevelType w:val="hybridMultilevel"/>
    <w:tmpl w:val="F2601324"/>
    <w:lvl w:ilvl="0" w:tplc="04090007">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21"/>
  </w:num>
  <w:num w:numId="3">
    <w:abstractNumId w:val="9"/>
  </w:num>
  <w:num w:numId="4">
    <w:abstractNumId w:val="31"/>
  </w:num>
  <w:num w:numId="5">
    <w:abstractNumId w:val="8"/>
  </w:num>
  <w:num w:numId="6">
    <w:abstractNumId w:val="4"/>
  </w:num>
  <w:num w:numId="7">
    <w:abstractNumId w:val="18"/>
  </w:num>
  <w:num w:numId="8">
    <w:abstractNumId w:val="19"/>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2"/>
  </w:num>
  <w:num w:numId="14">
    <w:abstractNumId w:val="5"/>
  </w:num>
  <w:num w:numId="15">
    <w:abstractNumId w:val="0"/>
  </w:num>
  <w:num w:numId="16">
    <w:abstractNumId w:val="22"/>
  </w:num>
  <w:num w:numId="17">
    <w:abstractNumId w:val="34"/>
  </w:num>
  <w:num w:numId="18">
    <w:abstractNumId w:val="26"/>
  </w:num>
  <w:num w:numId="19">
    <w:abstractNumId w:val="33"/>
  </w:num>
  <w:num w:numId="20">
    <w:abstractNumId w:val="11"/>
  </w:num>
  <w:num w:numId="21">
    <w:abstractNumId w:val="15"/>
  </w:num>
  <w:num w:numId="22">
    <w:abstractNumId w:val="7"/>
  </w:num>
  <w:num w:numId="23">
    <w:abstractNumId w:val="27"/>
  </w:num>
  <w:num w:numId="24">
    <w:abstractNumId w:val="32"/>
  </w:num>
  <w:num w:numId="25">
    <w:abstractNumId w:val="6"/>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17"/>
  </w:num>
  <w:num w:numId="30">
    <w:abstractNumId w:val="24"/>
  </w:num>
  <w:num w:numId="31">
    <w:abstractNumId w:val="30"/>
  </w:num>
  <w:num w:numId="32">
    <w:abstractNumId w:val="29"/>
  </w:num>
  <w:num w:numId="33">
    <w:abstractNumId w:val="3"/>
  </w:num>
  <w:num w:numId="34">
    <w:abstractNumId w:val="13"/>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8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A"/>
    <w:rsid w:val="00001C92"/>
    <w:rsid w:val="00002333"/>
    <w:rsid w:val="000029A0"/>
    <w:rsid w:val="00003A58"/>
    <w:rsid w:val="00005DE6"/>
    <w:rsid w:val="0001045D"/>
    <w:rsid w:val="00011CCD"/>
    <w:rsid w:val="00012DC9"/>
    <w:rsid w:val="000138FD"/>
    <w:rsid w:val="00014D52"/>
    <w:rsid w:val="000164EA"/>
    <w:rsid w:val="00021D25"/>
    <w:rsid w:val="000224E0"/>
    <w:rsid w:val="00022D9E"/>
    <w:rsid w:val="000245C8"/>
    <w:rsid w:val="00024AEA"/>
    <w:rsid w:val="00026D25"/>
    <w:rsid w:val="000301E6"/>
    <w:rsid w:val="00031058"/>
    <w:rsid w:val="00031248"/>
    <w:rsid w:val="00031496"/>
    <w:rsid w:val="00032499"/>
    <w:rsid w:val="00034BA1"/>
    <w:rsid w:val="00036161"/>
    <w:rsid w:val="00036362"/>
    <w:rsid w:val="0003695D"/>
    <w:rsid w:val="00040259"/>
    <w:rsid w:val="000413B1"/>
    <w:rsid w:val="000419C2"/>
    <w:rsid w:val="0004297B"/>
    <w:rsid w:val="0004338F"/>
    <w:rsid w:val="000450BF"/>
    <w:rsid w:val="000453F7"/>
    <w:rsid w:val="000455BB"/>
    <w:rsid w:val="00045840"/>
    <w:rsid w:val="00046051"/>
    <w:rsid w:val="000470E8"/>
    <w:rsid w:val="0005077E"/>
    <w:rsid w:val="00053913"/>
    <w:rsid w:val="0005455A"/>
    <w:rsid w:val="00054981"/>
    <w:rsid w:val="00055CA8"/>
    <w:rsid w:val="00061940"/>
    <w:rsid w:val="00064E0F"/>
    <w:rsid w:val="000651E2"/>
    <w:rsid w:val="000661FF"/>
    <w:rsid w:val="0007075C"/>
    <w:rsid w:val="0007282C"/>
    <w:rsid w:val="00072D76"/>
    <w:rsid w:val="000739D6"/>
    <w:rsid w:val="00073DF4"/>
    <w:rsid w:val="00075D9B"/>
    <w:rsid w:val="0007695A"/>
    <w:rsid w:val="0008029B"/>
    <w:rsid w:val="0008030D"/>
    <w:rsid w:val="00081339"/>
    <w:rsid w:val="00082C48"/>
    <w:rsid w:val="0008383A"/>
    <w:rsid w:val="00083896"/>
    <w:rsid w:val="0008396C"/>
    <w:rsid w:val="00083E5A"/>
    <w:rsid w:val="00084DBE"/>
    <w:rsid w:val="00086567"/>
    <w:rsid w:val="00090C0A"/>
    <w:rsid w:val="000927B8"/>
    <w:rsid w:val="00092ED6"/>
    <w:rsid w:val="00093690"/>
    <w:rsid w:val="00093C6E"/>
    <w:rsid w:val="00094069"/>
    <w:rsid w:val="00094EC7"/>
    <w:rsid w:val="00095512"/>
    <w:rsid w:val="00096D42"/>
    <w:rsid w:val="000A1866"/>
    <w:rsid w:val="000A1D0D"/>
    <w:rsid w:val="000A2CC0"/>
    <w:rsid w:val="000A2D3F"/>
    <w:rsid w:val="000A782C"/>
    <w:rsid w:val="000B1784"/>
    <w:rsid w:val="000B197A"/>
    <w:rsid w:val="000B208C"/>
    <w:rsid w:val="000B4F03"/>
    <w:rsid w:val="000B7DA6"/>
    <w:rsid w:val="000B7EE0"/>
    <w:rsid w:val="000C0D22"/>
    <w:rsid w:val="000C176D"/>
    <w:rsid w:val="000C2745"/>
    <w:rsid w:val="000C40E7"/>
    <w:rsid w:val="000C433B"/>
    <w:rsid w:val="000C57AB"/>
    <w:rsid w:val="000C6598"/>
    <w:rsid w:val="000C799B"/>
    <w:rsid w:val="000D0B0A"/>
    <w:rsid w:val="000D4679"/>
    <w:rsid w:val="000D4E96"/>
    <w:rsid w:val="000D68C6"/>
    <w:rsid w:val="000D7361"/>
    <w:rsid w:val="000D7D39"/>
    <w:rsid w:val="000E066F"/>
    <w:rsid w:val="000E2A24"/>
    <w:rsid w:val="000E42A4"/>
    <w:rsid w:val="000E51EC"/>
    <w:rsid w:val="000E6DF1"/>
    <w:rsid w:val="000F13E2"/>
    <w:rsid w:val="000F3096"/>
    <w:rsid w:val="000F598A"/>
    <w:rsid w:val="000F66DC"/>
    <w:rsid w:val="00100698"/>
    <w:rsid w:val="0010117E"/>
    <w:rsid w:val="0010128C"/>
    <w:rsid w:val="00101572"/>
    <w:rsid w:val="00101929"/>
    <w:rsid w:val="00103191"/>
    <w:rsid w:val="00105987"/>
    <w:rsid w:val="00105A37"/>
    <w:rsid w:val="00105CEC"/>
    <w:rsid w:val="00106E3D"/>
    <w:rsid w:val="001076FF"/>
    <w:rsid w:val="00110777"/>
    <w:rsid w:val="001116D7"/>
    <w:rsid w:val="00111BAE"/>
    <w:rsid w:val="0011200A"/>
    <w:rsid w:val="0011326B"/>
    <w:rsid w:val="001149D3"/>
    <w:rsid w:val="0012179B"/>
    <w:rsid w:val="00121A32"/>
    <w:rsid w:val="00122497"/>
    <w:rsid w:val="00123A8C"/>
    <w:rsid w:val="001258BB"/>
    <w:rsid w:val="001271E2"/>
    <w:rsid w:val="001315F9"/>
    <w:rsid w:val="00131948"/>
    <w:rsid w:val="001347F8"/>
    <w:rsid w:val="0013500C"/>
    <w:rsid w:val="00135D91"/>
    <w:rsid w:val="00140B54"/>
    <w:rsid w:val="0014135F"/>
    <w:rsid w:val="00141BCA"/>
    <w:rsid w:val="00142A42"/>
    <w:rsid w:val="001437A9"/>
    <w:rsid w:val="001444FB"/>
    <w:rsid w:val="0014574A"/>
    <w:rsid w:val="001465B6"/>
    <w:rsid w:val="001505EE"/>
    <w:rsid w:val="00150A20"/>
    <w:rsid w:val="00151C05"/>
    <w:rsid w:val="001551BF"/>
    <w:rsid w:val="00155620"/>
    <w:rsid w:val="00161F10"/>
    <w:rsid w:val="00162B08"/>
    <w:rsid w:val="00163C0B"/>
    <w:rsid w:val="00164B26"/>
    <w:rsid w:val="00167A07"/>
    <w:rsid w:val="00167B50"/>
    <w:rsid w:val="0017051E"/>
    <w:rsid w:val="00170541"/>
    <w:rsid w:val="00170881"/>
    <w:rsid w:val="0017157B"/>
    <w:rsid w:val="00172F9C"/>
    <w:rsid w:val="00174DBC"/>
    <w:rsid w:val="00175468"/>
    <w:rsid w:val="001773DE"/>
    <w:rsid w:val="00177765"/>
    <w:rsid w:val="00181B05"/>
    <w:rsid w:val="00181FED"/>
    <w:rsid w:val="001824EC"/>
    <w:rsid w:val="00184220"/>
    <w:rsid w:val="00184A38"/>
    <w:rsid w:val="00184F86"/>
    <w:rsid w:val="00185B4B"/>
    <w:rsid w:val="00187B88"/>
    <w:rsid w:val="001912D4"/>
    <w:rsid w:val="0019158A"/>
    <w:rsid w:val="00191A09"/>
    <w:rsid w:val="0019351B"/>
    <w:rsid w:val="00195899"/>
    <w:rsid w:val="001A0B06"/>
    <w:rsid w:val="001A1361"/>
    <w:rsid w:val="001A5109"/>
    <w:rsid w:val="001A600F"/>
    <w:rsid w:val="001A6012"/>
    <w:rsid w:val="001A622B"/>
    <w:rsid w:val="001A7824"/>
    <w:rsid w:val="001B010D"/>
    <w:rsid w:val="001B04D2"/>
    <w:rsid w:val="001B24C6"/>
    <w:rsid w:val="001B2ACF"/>
    <w:rsid w:val="001B34DA"/>
    <w:rsid w:val="001B3CC8"/>
    <w:rsid w:val="001B54DC"/>
    <w:rsid w:val="001B731D"/>
    <w:rsid w:val="001C197B"/>
    <w:rsid w:val="001C2FDE"/>
    <w:rsid w:val="001C3485"/>
    <w:rsid w:val="001C7E94"/>
    <w:rsid w:val="001D002C"/>
    <w:rsid w:val="001D47CB"/>
    <w:rsid w:val="001D4C83"/>
    <w:rsid w:val="001D63F9"/>
    <w:rsid w:val="001E0BF3"/>
    <w:rsid w:val="001E258C"/>
    <w:rsid w:val="001E3047"/>
    <w:rsid w:val="001E60D1"/>
    <w:rsid w:val="001E623A"/>
    <w:rsid w:val="001E66A2"/>
    <w:rsid w:val="001F0C95"/>
    <w:rsid w:val="001F12FF"/>
    <w:rsid w:val="001F1BCF"/>
    <w:rsid w:val="001F3AEB"/>
    <w:rsid w:val="001F4E19"/>
    <w:rsid w:val="001F51DC"/>
    <w:rsid w:val="001F598E"/>
    <w:rsid w:val="001F6FD6"/>
    <w:rsid w:val="001F78A2"/>
    <w:rsid w:val="00202B57"/>
    <w:rsid w:val="00203225"/>
    <w:rsid w:val="00205493"/>
    <w:rsid w:val="00207CBB"/>
    <w:rsid w:val="00207D7A"/>
    <w:rsid w:val="002101E6"/>
    <w:rsid w:val="00210BDF"/>
    <w:rsid w:val="00211357"/>
    <w:rsid w:val="0021157E"/>
    <w:rsid w:val="00211973"/>
    <w:rsid w:val="0021200C"/>
    <w:rsid w:val="002133CD"/>
    <w:rsid w:val="00215939"/>
    <w:rsid w:val="00215FE1"/>
    <w:rsid w:val="00216C15"/>
    <w:rsid w:val="00217A24"/>
    <w:rsid w:val="00222327"/>
    <w:rsid w:val="00222602"/>
    <w:rsid w:val="00222F5B"/>
    <w:rsid w:val="00225C92"/>
    <w:rsid w:val="00225D4C"/>
    <w:rsid w:val="00225E25"/>
    <w:rsid w:val="00227E12"/>
    <w:rsid w:val="00231FFE"/>
    <w:rsid w:val="0023224A"/>
    <w:rsid w:val="0023241E"/>
    <w:rsid w:val="00232772"/>
    <w:rsid w:val="00232EFB"/>
    <w:rsid w:val="0023335C"/>
    <w:rsid w:val="00233CE6"/>
    <w:rsid w:val="002340B4"/>
    <w:rsid w:val="0023454C"/>
    <w:rsid w:val="00234AE5"/>
    <w:rsid w:val="002358B6"/>
    <w:rsid w:val="00236106"/>
    <w:rsid w:val="002370DE"/>
    <w:rsid w:val="00240658"/>
    <w:rsid w:val="00243932"/>
    <w:rsid w:val="00247351"/>
    <w:rsid w:val="00251464"/>
    <w:rsid w:val="00251AB8"/>
    <w:rsid w:val="002541FD"/>
    <w:rsid w:val="002546BC"/>
    <w:rsid w:val="002571A4"/>
    <w:rsid w:val="00257BD0"/>
    <w:rsid w:val="00260238"/>
    <w:rsid w:val="00261ADB"/>
    <w:rsid w:val="00262325"/>
    <w:rsid w:val="002627D0"/>
    <w:rsid w:val="00265568"/>
    <w:rsid w:val="002655CA"/>
    <w:rsid w:val="00265D2A"/>
    <w:rsid w:val="00266ABF"/>
    <w:rsid w:val="002740A7"/>
    <w:rsid w:val="0027645B"/>
    <w:rsid w:val="00281670"/>
    <w:rsid w:val="00283853"/>
    <w:rsid w:val="002841F3"/>
    <w:rsid w:val="00284F4E"/>
    <w:rsid w:val="002866FB"/>
    <w:rsid w:val="002869C5"/>
    <w:rsid w:val="00291BF4"/>
    <w:rsid w:val="00291DF8"/>
    <w:rsid w:val="002927B5"/>
    <w:rsid w:val="00293742"/>
    <w:rsid w:val="00293D00"/>
    <w:rsid w:val="0029488F"/>
    <w:rsid w:val="00294963"/>
    <w:rsid w:val="00296D05"/>
    <w:rsid w:val="002A1CFE"/>
    <w:rsid w:val="002A21D5"/>
    <w:rsid w:val="002A3158"/>
    <w:rsid w:val="002A3CBA"/>
    <w:rsid w:val="002A549A"/>
    <w:rsid w:val="002A62C1"/>
    <w:rsid w:val="002B03FB"/>
    <w:rsid w:val="002B29C6"/>
    <w:rsid w:val="002B2F0C"/>
    <w:rsid w:val="002B3443"/>
    <w:rsid w:val="002B71B1"/>
    <w:rsid w:val="002C0DBF"/>
    <w:rsid w:val="002C1762"/>
    <w:rsid w:val="002C2CD8"/>
    <w:rsid w:val="002C3503"/>
    <w:rsid w:val="002C3671"/>
    <w:rsid w:val="002C40EC"/>
    <w:rsid w:val="002C55A0"/>
    <w:rsid w:val="002C594F"/>
    <w:rsid w:val="002C64B4"/>
    <w:rsid w:val="002D0207"/>
    <w:rsid w:val="002D1509"/>
    <w:rsid w:val="002D5C43"/>
    <w:rsid w:val="002E0BB0"/>
    <w:rsid w:val="002E1418"/>
    <w:rsid w:val="002E15AC"/>
    <w:rsid w:val="002E2FF3"/>
    <w:rsid w:val="002E362D"/>
    <w:rsid w:val="002E6CED"/>
    <w:rsid w:val="002F29DB"/>
    <w:rsid w:val="002F2E84"/>
    <w:rsid w:val="002F388A"/>
    <w:rsid w:val="002F3943"/>
    <w:rsid w:val="002F4840"/>
    <w:rsid w:val="002F5610"/>
    <w:rsid w:val="002F5A38"/>
    <w:rsid w:val="002F5BB0"/>
    <w:rsid w:val="002F5DEF"/>
    <w:rsid w:val="002F6350"/>
    <w:rsid w:val="002F66C7"/>
    <w:rsid w:val="002F6C46"/>
    <w:rsid w:val="003010F0"/>
    <w:rsid w:val="00301639"/>
    <w:rsid w:val="00301C99"/>
    <w:rsid w:val="00302543"/>
    <w:rsid w:val="00304201"/>
    <w:rsid w:val="003046C1"/>
    <w:rsid w:val="003054BB"/>
    <w:rsid w:val="0030659B"/>
    <w:rsid w:val="0031056C"/>
    <w:rsid w:val="00310B17"/>
    <w:rsid w:val="00311556"/>
    <w:rsid w:val="00311E13"/>
    <w:rsid w:val="0031598E"/>
    <w:rsid w:val="00317461"/>
    <w:rsid w:val="003228D6"/>
    <w:rsid w:val="00322E32"/>
    <w:rsid w:val="00323EAB"/>
    <w:rsid w:val="00324EF1"/>
    <w:rsid w:val="0032668E"/>
    <w:rsid w:val="00326E4B"/>
    <w:rsid w:val="003276C6"/>
    <w:rsid w:val="00327A64"/>
    <w:rsid w:val="00327E60"/>
    <w:rsid w:val="00330AF5"/>
    <w:rsid w:val="003329E8"/>
    <w:rsid w:val="00332CD9"/>
    <w:rsid w:val="00334ED5"/>
    <w:rsid w:val="00335D7C"/>
    <w:rsid w:val="00335DCA"/>
    <w:rsid w:val="00336063"/>
    <w:rsid w:val="00336120"/>
    <w:rsid w:val="00336398"/>
    <w:rsid w:val="00340F64"/>
    <w:rsid w:val="0034191A"/>
    <w:rsid w:val="00341EEE"/>
    <w:rsid w:val="00343621"/>
    <w:rsid w:val="00343F8E"/>
    <w:rsid w:val="00346A38"/>
    <w:rsid w:val="0034796C"/>
    <w:rsid w:val="0035067F"/>
    <w:rsid w:val="00351575"/>
    <w:rsid w:val="00351AD5"/>
    <w:rsid w:val="00351BFF"/>
    <w:rsid w:val="00352969"/>
    <w:rsid w:val="00353DA7"/>
    <w:rsid w:val="00354DF3"/>
    <w:rsid w:val="00357969"/>
    <w:rsid w:val="00357BF5"/>
    <w:rsid w:val="00360226"/>
    <w:rsid w:val="00362530"/>
    <w:rsid w:val="0036294E"/>
    <w:rsid w:val="00362BDD"/>
    <w:rsid w:val="00363FE5"/>
    <w:rsid w:val="00370318"/>
    <w:rsid w:val="00371EA3"/>
    <w:rsid w:val="0037270D"/>
    <w:rsid w:val="00373DAA"/>
    <w:rsid w:val="003748A6"/>
    <w:rsid w:val="0037578B"/>
    <w:rsid w:val="00375C60"/>
    <w:rsid w:val="003769AF"/>
    <w:rsid w:val="00376A8D"/>
    <w:rsid w:val="00376E85"/>
    <w:rsid w:val="0038046B"/>
    <w:rsid w:val="00381221"/>
    <w:rsid w:val="0038184D"/>
    <w:rsid w:val="00382309"/>
    <w:rsid w:val="00382DF6"/>
    <w:rsid w:val="0038467E"/>
    <w:rsid w:val="003858FF"/>
    <w:rsid w:val="003878FB"/>
    <w:rsid w:val="0039110F"/>
    <w:rsid w:val="0039220C"/>
    <w:rsid w:val="003924D5"/>
    <w:rsid w:val="003931AA"/>
    <w:rsid w:val="0039427C"/>
    <w:rsid w:val="00394C98"/>
    <w:rsid w:val="0039530F"/>
    <w:rsid w:val="00396372"/>
    <w:rsid w:val="00397E8D"/>
    <w:rsid w:val="003A10AA"/>
    <w:rsid w:val="003A4BF6"/>
    <w:rsid w:val="003B65FD"/>
    <w:rsid w:val="003B7422"/>
    <w:rsid w:val="003C133B"/>
    <w:rsid w:val="003C142B"/>
    <w:rsid w:val="003C2026"/>
    <w:rsid w:val="003C32F3"/>
    <w:rsid w:val="003C3644"/>
    <w:rsid w:val="003C3ECC"/>
    <w:rsid w:val="003C6D49"/>
    <w:rsid w:val="003C701D"/>
    <w:rsid w:val="003D0DF5"/>
    <w:rsid w:val="003D2B00"/>
    <w:rsid w:val="003D36D4"/>
    <w:rsid w:val="003D3C70"/>
    <w:rsid w:val="003D57FB"/>
    <w:rsid w:val="003D594A"/>
    <w:rsid w:val="003D6CB5"/>
    <w:rsid w:val="003E052B"/>
    <w:rsid w:val="003E2082"/>
    <w:rsid w:val="003E3BEA"/>
    <w:rsid w:val="003F1C48"/>
    <w:rsid w:val="003F243A"/>
    <w:rsid w:val="003F3AEF"/>
    <w:rsid w:val="003F6A0E"/>
    <w:rsid w:val="00400B23"/>
    <w:rsid w:val="00400D91"/>
    <w:rsid w:val="00404477"/>
    <w:rsid w:val="00405CB3"/>
    <w:rsid w:val="0040678B"/>
    <w:rsid w:val="00407406"/>
    <w:rsid w:val="0041190C"/>
    <w:rsid w:val="004137EE"/>
    <w:rsid w:val="0041413B"/>
    <w:rsid w:val="00414B2E"/>
    <w:rsid w:val="004160E3"/>
    <w:rsid w:val="004166B0"/>
    <w:rsid w:val="00417D0C"/>
    <w:rsid w:val="0042134D"/>
    <w:rsid w:val="00422C5F"/>
    <w:rsid w:val="00422E2A"/>
    <w:rsid w:val="00422EF6"/>
    <w:rsid w:val="00424985"/>
    <w:rsid w:val="004253B8"/>
    <w:rsid w:val="0042578B"/>
    <w:rsid w:val="00425A47"/>
    <w:rsid w:val="00432976"/>
    <w:rsid w:val="0043328A"/>
    <w:rsid w:val="00433F79"/>
    <w:rsid w:val="00437A72"/>
    <w:rsid w:val="0044080B"/>
    <w:rsid w:val="0044274B"/>
    <w:rsid w:val="00442FB5"/>
    <w:rsid w:val="00442FC2"/>
    <w:rsid w:val="0044300A"/>
    <w:rsid w:val="00443EDF"/>
    <w:rsid w:val="004444DE"/>
    <w:rsid w:val="004473DA"/>
    <w:rsid w:val="004508CA"/>
    <w:rsid w:val="004527AA"/>
    <w:rsid w:val="004545E4"/>
    <w:rsid w:val="00454BA9"/>
    <w:rsid w:val="0045726A"/>
    <w:rsid w:val="0046084C"/>
    <w:rsid w:val="004610CE"/>
    <w:rsid w:val="00461B97"/>
    <w:rsid w:val="00463D5E"/>
    <w:rsid w:val="00464B77"/>
    <w:rsid w:val="00465300"/>
    <w:rsid w:val="00465E15"/>
    <w:rsid w:val="004708B8"/>
    <w:rsid w:val="00472ABA"/>
    <w:rsid w:val="004738BA"/>
    <w:rsid w:val="004762C6"/>
    <w:rsid w:val="004770CD"/>
    <w:rsid w:val="00480240"/>
    <w:rsid w:val="00480B7D"/>
    <w:rsid w:val="004815BF"/>
    <w:rsid w:val="00481A90"/>
    <w:rsid w:val="00483031"/>
    <w:rsid w:val="00484E7F"/>
    <w:rsid w:val="00486AEA"/>
    <w:rsid w:val="00486E62"/>
    <w:rsid w:val="00487536"/>
    <w:rsid w:val="00490ADA"/>
    <w:rsid w:val="00490F6A"/>
    <w:rsid w:val="00490F74"/>
    <w:rsid w:val="0049137C"/>
    <w:rsid w:val="00493A88"/>
    <w:rsid w:val="004963DD"/>
    <w:rsid w:val="004A02E0"/>
    <w:rsid w:val="004A182F"/>
    <w:rsid w:val="004A1B69"/>
    <w:rsid w:val="004A3AD7"/>
    <w:rsid w:val="004A407B"/>
    <w:rsid w:val="004A466B"/>
    <w:rsid w:val="004A69FB"/>
    <w:rsid w:val="004A74CB"/>
    <w:rsid w:val="004B064E"/>
    <w:rsid w:val="004B0999"/>
    <w:rsid w:val="004B23A2"/>
    <w:rsid w:val="004B27F1"/>
    <w:rsid w:val="004B3104"/>
    <w:rsid w:val="004B4D03"/>
    <w:rsid w:val="004B4FEB"/>
    <w:rsid w:val="004B6BD8"/>
    <w:rsid w:val="004B7839"/>
    <w:rsid w:val="004C02A7"/>
    <w:rsid w:val="004C03AC"/>
    <w:rsid w:val="004C4FFB"/>
    <w:rsid w:val="004C5101"/>
    <w:rsid w:val="004C5E4C"/>
    <w:rsid w:val="004C60E4"/>
    <w:rsid w:val="004C63B8"/>
    <w:rsid w:val="004C6449"/>
    <w:rsid w:val="004D09C9"/>
    <w:rsid w:val="004D141D"/>
    <w:rsid w:val="004D29B8"/>
    <w:rsid w:val="004D41D6"/>
    <w:rsid w:val="004D49A9"/>
    <w:rsid w:val="004D64EA"/>
    <w:rsid w:val="004D6E90"/>
    <w:rsid w:val="004E0129"/>
    <w:rsid w:val="004E0A9B"/>
    <w:rsid w:val="004E1701"/>
    <w:rsid w:val="004E1A8D"/>
    <w:rsid w:val="004E2BF1"/>
    <w:rsid w:val="004E3B4D"/>
    <w:rsid w:val="004E4543"/>
    <w:rsid w:val="004E496D"/>
    <w:rsid w:val="004E4C23"/>
    <w:rsid w:val="004E7601"/>
    <w:rsid w:val="004F2E93"/>
    <w:rsid w:val="004F449A"/>
    <w:rsid w:val="004F7605"/>
    <w:rsid w:val="0050056B"/>
    <w:rsid w:val="00500C63"/>
    <w:rsid w:val="00500E1E"/>
    <w:rsid w:val="00503D67"/>
    <w:rsid w:val="00504710"/>
    <w:rsid w:val="005055EB"/>
    <w:rsid w:val="005100D1"/>
    <w:rsid w:val="00510355"/>
    <w:rsid w:val="005105E3"/>
    <w:rsid w:val="005106E7"/>
    <w:rsid w:val="005111DF"/>
    <w:rsid w:val="00511D72"/>
    <w:rsid w:val="005120A9"/>
    <w:rsid w:val="0051311F"/>
    <w:rsid w:val="00515D13"/>
    <w:rsid w:val="00517716"/>
    <w:rsid w:val="00521FB1"/>
    <w:rsid w:val="00522EE8"/>
    <w:rsid w:val="0052385D"/>
    <w:rsid w:val="0052396F"/>
    <w:rsid w:val="00526A80"/>
    <w:rsid w:val="00527A75"/>
    <w:rsid w:val="0053140B"/>
    <w:rsid w:val="0053193E"/>
    <w:rsid w:val="00531C6D"/>
    <w:rsid w:val="005337D8"/>
    <w:rsid w:val="0053454C"/>
    <w:rsid w:val="00534A75"/>
    <w:rsid w:val="00535B89"/>
    <w:rsid w:val="00536C9B"/>
    <w:rsid w:val="00540FBC"/>
    <w:rsid w:val="00540FCC"/>
    <w:rsid w:val="00542B56"/>
    <w:rsid w:val="0054362A"/>
    <w:rsid w:val="00545804"/>
    <w:rsid w:val="00545E54"/>
    <w:rsid w:val="005509FF"/>
    <w:rsid w:val="00552980"/>
    <w:rsid w:val="00553A47"/>
    <w:rsid w:val="00553A74"/>
    <w:rsid w:val="005557AB"/>
    <w:rsid w:val="00557D58"/>
    <w:rsid w:val="0056026A"/>
    <w:rsid w:val="005621FC"/>
    <w:rsid w:val="0056309C"/>
    <w:rsid w:val="005634E7"/>
    <w:rsid w:val="005637EE"/>
    <w:rsid w:val="0056539F"/>
    <w:rsid w:val="0056633D"/>
    <w:rsid w:val="00566ECE"/>
    <w:rsid w:val="005715D0"/>
    <w:rsid w:val="005719DC"/>
    <w:rsid w:val="00571F54"/>
    <w:rsid w:val="00572718"/>
    <w:rsid w:val="00572B91"/>
    <w:rsid w:val="00573AC5"/>
    <w:rsid w:val="00573DA8"/>
    <w:rsid w:val="00576D45"/>
    <w:rsid w:val="00577B26"/>
    <w:rsid w:val="005824DC"/>
    <w:rsid w:val="00583019"/>
    <w:rsid w:val="00584315"/>
    <w:rsid w:val="005844D1"/>
    <w:rsid w:val="00585525"/>
    <w:rsid w:val="005857B2"/>
    <w:rsid w:val="005865D0"/>
    <w:rsid w:val="00587289"/>
    <w:rsid w:val="00590825"/>
    <w:rsid w:val="0059100A"/>
    <w:rsid w:val="0059203B"/>
    <w:rsid w:val="005A23A7"/>
    <w:rsid w:val="005A482F"/>
    <w:rsid w:val="005A4BF9"/>
    <w:rsid w:val="005A6C3B"/>
    <w:rsid w:val="005A6CA6"/>
    <w:rsid w:val="005A7B30"/>
    <w:rsid w:val="005B092C"/>
    <w:rsid w:val="005B1888"/>
    <w:rsid w:val="005B1F36"/>
    <w:rsid w:val="005B24BB"/>
    <w:rsid w:val="005B2DB7"/>
    <w:rsid w:val="005B331C"/>
    <w:rsid w:val="005C0228"/>
    <w:rsid w:val="005C0684"/>
    <w:rsid w:val="005C1141"/>
    <w:rsid w:val="005C1AB1"/>
    <w:rsid w:val="005C1CDA"/>
    <w:rsid w:val="005C7EDE"/>
    <w:rsid w:val="005D610D"/>
    <w:rsid w:val="005D6A50"/>
    <w:rsid w:val="005D7CCC"/>
    <w:rsid w:val="005E0230"/>
    <w:rsid w:val="005E2489"/>
    <w:rsid w:val="005E2C9B"/>
    <w:rsid w:val="005E3AD4"/>
    <w:rsid w:val="005E3DC3"/>
    <w:rsid w:val="005E5C9E"/>
    <w:rsid w:val="005E5DF9"/>
    <w:rsid w:val="005E6B0B"/>
    <w:rsid w:val="005E705A"/>
    <w:rsid w:val="005E7101"/>
    <w:rsid w:val="005F0737"/>
    <w:rsid w:val="005F1274"/>
    <w:rsid w:val="005F14D0"/>
    <w:rsid w:val="005F24BB"/>
    <w:rsid w:val="005F29E8"/>
    <w:rsid w:val="005F611F"/>
    <w:rsid w:val="005F7AE2"/>
    <w:rsid w:val="005F7DF3"/>
    <w:rsid w:val="005F7E1E"/>
    <w:rsid w:val="00600B5A"/>
    <w:rsid w:val="0060188A"/>
    <w:rsid w:val="006027E9"/>
    <w:rsid w:val="006039E5"/>
    <w:rsid w:val="00603F51"/>
    <w:rsid w:val="00606DAA"/>
    <w:rsid w:val="00606DCD"/>
    <w:rsid w:val="00610705"/>
    <w:rsid w:val="006107DB"/>
    <w:rsid w:val="006122AC"/>
    <w:rsid w:val="00612812"/>
    <w:rsid w:val="006139A7"/>
    <w:rsid w:val="006144FD"/>
    <w:rsid w:val="0061484D"/>
    <w:rsid w:val="00616DFB"/>
    <w:rsid w:val="006173FB"/>
    <w:rsid w:val="00623481"/>
    <w:rsid w:val="00623A85"/>
    <w:rsid w:val="00624124"/>
    <w:rsid w:val="006246E3"/>
    <w:rsid w:val="006251E7"/>
    <w:rsid w:val="00626F9C"/>
    <w:rsid w:val="006308CA"/>
    <w:rsid w:val="00630CE6"/>
    <w:rsid w:val="00632836"/>
    <w:rsid w:val="0063295C"/>
    <w:rsid w:val="0063568A"/>
    <w:rsid w:val="0063654C"/>
    <w:rsid w:val="00637F3A"/>
    <w:rsid w:val="006432EA"/>
    <w:rsid w:val="00644D54"/>
    <w:rsid w:val="00646077"/>
    <w:rsid w:val="00647B84"/>
    <w:rsid w:val="00650D4C"/>
    <w:rsid w:val="006519D7"/>
    <w:rsid w:val="00652C20"/>
    <w:rsid w:val="00655032"/>
    <w:rsid w:val="00663858"/>
    <w:rsid w:val="00663B04"/>
    <w:rsid w:val="006649F3"/>
    <w:rsid w:val="006655A5"/>
    <w:rsid w:val="006679F3"/>
    <w:rsid w:val="00671EF5"/>
    <w:rsid w:val="00672311"/>
    <w:rsid w:val="0067271D"/>
    <w:rsid w:val="00672F5A"/>
    <w:rsid w:val="0067305B"/>
    <w:rsid w:val="00674E32"/>
    <w:rsid w:val="006751C9"/>
    <w:rsid w:val="00675292"/>
    <w:rsid w:val="00675880"/>
    <w:rsid w:val="006766E5"/>
    <w:rsid w:val="0067788C"/>
    <w:rsid w:val="00677907"/>
    <w:rsid w:val="00677D51"/>
    <w:rsid w:val="006802A5"/>
    <w:rsid w:val="006805F0"/>
    <w:rsid w:val="00681125"/>
    <w:rsid w:val="00682C9A"/>
    <w:rsid w:val="00683DAB"/>
    <w:rsid w:val="006840F3"/>
    <w:rsid w:val="00685C93"/>
    <w:rsid w:val="006869AF"/>
    <w:rsid w:val="00686CCB"/>
    <w:rsid w:val="006903CE"/>
    <w:rsid w:val="00692641"/>
    <w:rsid w:val="00692B2D"/>
    <w:rsid w:val="0069477C"/>
    <w:rsid w:val="006A1C61"/>
    <w:rsid w:val="006A3082"/>
    <w:rsid w:val="006A592A"/>
    <w:rsid w:val="006A6668"/>
    <w:rsid w:val="006A76F2"/>
    <w:rsid w:val="006A7E62"/>
    <w:rsid w:val="006B01D0"/>
    <w:rsid w:val="006B02A8"/>
    <w:rsid w:val="006B1018"/>
    <w:rsid w:val="006B2B66"/>
    <w:rsid w:val="006B3145"/>
    <w:rsid w:val="006B34DE"/>
    <w:rsid w:val="006B507A"/>
    <w:rsid w:val="006B6970"/>
    <w:rsid w:val="006C3E13"/>
    <w:rsid w:val="006C3E54"/>
    <w:rsid w:val="006C489B"/>
    <w:rsid w:val="006C59B2"/>
    <w:rsid w:val="006C609B"/>
    <w:rsid w:val="006C6558"/>
    <w:rsid w:val="006C6918"/>
    <w:rsid w:val="006C78A4"/>
    <w:rsid w:val="006D025D"/>
    <w:rsid w:val="006D1FE6"/>
    <w:rsid w:val="006D58D4"/>
    <w:rsid w:val="006D5D11"/>
    <w:rsid w:val="006D7EC3"/>
    <w:rsid w:val="006E06FA"/>
    <w:rsid w:val="006E23B0"/>
    <w:rsid w:val="006E2DD7"/>
    <w:rsid w:val="006E2DE8"/>
    <w:rsid w:val="006E4F45"/>
    <w:rsid w:val="006E64D6"/>
    <w:rsid w:val="006E66AD"/>
    <w:rsid w:val="006F0F4B"/>
    <w:rsid w:val="006F4912"/>
    <w:rsid w:val="006F4D28"/>
    <w:rsid w:val="006F6DBC"/>
    <w:rsid w:val="006F7ED5"/>
    <w:rsid w:val="007003AE"/>
    <w:rsid w:val="00701A38"/>
    <w:rsid w:val="00705070"/>
    <w:rsid w:val="0070795D"/>
    <w:rsid w:val="00707CB8"/>
    <w:rsid w:val="00707D9E"/>
    <w:rsid w:val="007111C9"/>
    <w:rsid w:val="007113F2"/>
    <w:rsid w:val="007115B7"/>
    <w:rsid w:val="0071252D"/>
    <w:rsid w:val="007131C0"/>
    <w:rsid w:val="00714149"/>
    <w:rsid w:val="00714ACF"/>
    <w:rsid w:val="0071665E"/>
    <w:rsid w:val="0071713C"/>
    <w:rsid w:val="007209F9"/>
    <w:rsid w:val="00720ECD"/>
    <w:rsid w:val="00720FBD"/>
    <w:rsid w:val="0072482F"/>
    <w:rsid w:val="00726D55"/>
    <w:rsid w:val="0072787E"/>
    <w:rsid w:val="00730E0C"/>
    <w:rsid w:val="00731038"/>
    <w:rsid w:val="00735B99"/>
    <w:rsid w:val="00736451"/>
    <w:rsid w:val="00740411"/>
    <w:rsid w:val="00740938"/>
    <w:rsid w:val="007422E6"/>
    <w:rsid w:val="00745F4B"/>
    <w:rsid w:val="00750F7E"/>
    <w:rsid w:val="00752727"/>
    <w:rsid w:val="00753159"/>
    <w:rsid w:val="0075344C"/>
    <w:rsid w:val="007537FB"/>
    <w:rsid w:val="00754036"/>
    <w:rsid w:val="007561D0"/>
    <w:rsid w:val="00756F43"/>
    <w:rsid w:val="00761622"/>
    <w:rsid w:val="0076190F"/>
    <w:rsid w:val="00762DD8"/>
    <w:rsid w:val="00764D4F"/>
    <w:rsid w:val="00770C85"/>
    <w:rsid w:val="00770D60"/>
    <w:rsid w:val="00771DF8"/>
    <w:rsid w:val="0077239E"/>
    <w:rsid w:val="007725C8"/>
    <w:rsid w:val="00772D19"/>
    <w:rsid w:val="00773F25"/>
    <w:rsid w:val="007748A6"/>
    <w:rsid w:val="00774EF6"/>
    <w:rsid w:val="007822FF"/>
    <w:rsid w:val="007826E8"/>
    <w:rsid w:val="0078279D"/>
    <w:rsid w:val="00782C14"/>
    <w:rsid w:val="00782D54"/>
    <w:rsid w:val="0078391C"/>
    <w:rsid w:val="00784018"/>
    <w:rsid w:val="0078488B"/>
    <w:rsid w:val="0078692F"/>
    <w:rsid w:val="00786DF4"/>
    <w:rsid w:val="00787702"/>
    <w:rsid w:val="007919B1"/>
    <w:rsid w:val="00791DC8"/>
    <w:rsid w:val="0079265D"/>
    <w:rsid w:val="0079533C"/>
    <w:rsid w:val="00796D4E"/>
    <w:rsid w:val="007A027E"/>
    <w:rsid w:val="007A0859"/>
    <w:rsid w:val="007A222F"/>
    <w:rsid w:val="007A3F35"/>
    <w:rsid w:val="007A5162"/>
    <w:rsid w:val="007A5AA4"/>
    <w:rsid w:val="007A6FB5"/>
    <w:rsid w:val="007B14DA"/>
    <w:rsid w:val="007B19D5"/>
    <w:rsid w:val="007B288F"/>
    <w:rsid w:val="007C0DE3"/>
    <w:rsid w:val="007C0E18"/>
    <w:rsid w:val="007C11AD"/>
    <w:rsid w:val="007C2054"/>
    <w:rsid w:val="007C4CDD"/>
    <w:rsid w:val="007C6D80"/>
    <w:rsid w:val="007C7727"/>
    <w:rsid w:val="007C7908"/>
    <w:rsid w:val="007D02E4"/>
    <w:rsid w:val="007D13C4"/>
    <w:rsid w:val="007D5835"/>
    <w:rsid w:val="007D6348"/>
    <w:rsid w:val="007D7726"/>
    <w:rsid w:val="007D78B5"/>
    <w:rsid w:val="007E0422"/>
    <w:rsid w:val="007E37FD"/>
    <w:rsid w:val="007E3D24"/>
    <w:rsid w:val="007E402F"/>
    <w:rsid w:val="007E432D"/>
    <w:rsid w:val="007E45C4"/>
    <w:rsid w:val="007E471C"/>
    <w:rsid w:val="007F0798"/>
    <w:rsid w:val="007F0B1D"/>
    <w:rsid w:val="007F2FF7"/>
    <w:rsid w:val="007F70CA"/>
    <w:rsid w:val="00803D6B"/>
    <w:rsid w:val="008048CC"/>
    <w:rsid w:val="008055A1"/>
    <w:rsid w:val="008062A7"/>
    <w:rsid w:val="0080649F"/>
    <w:rsid w:val="00807B37"/>
    <w:rsid w:val="00810B71"/>
    <w:rsid w:val="00811173"/>
    <w:rsid w:val="00812318"/>
    <w:rsid w:val="00815446"/>
    <w:rsid w:val="008168D4"/>
    <w:rsid w:val="00816DEC"/>
    <w:rsid w:val="00817879"/>
    <w:rsid w:val="00820AF6"/>
    <w:rsid w:val="0082203D"/>
    <w:rsid w:val="00822B40"/>
    <w:rsid w:val="00825915"/>
    <w:rsid w:val="008276E3"/>
    <w:rsid w:val="00830524"/>
    <w:rsid w:val="00830AF1"/>
    <w:rsid w:val="00831442"/>
    <w:rsid w:val="00831885"/>
    <w:rsid w:val="00833D2A"/>
    <w:rsid w:val="00834551"/>
    <w:rsid w:val="00835A9A"/>
    <w:rsid w:val="008423B1"/>
    <w:rsid w:val="00847A37"/>
    <w:rsid w:val="00847CFC"/>
    <w:rsid w:val="00847FDD"/>
    <w:rsid w:val="008512A9"/>
    <w:rsid w:val="00851F03"/>
    <w:rsid w:val="00852F53"/>
    <w:rsid w:val="0085393A"/>
    <w:rsid w:val="008604F0"/>
    <w:rsid w:val="00861F6C"/>
    <w:rsid w:val="0086423E"/>
    <w:rsid w:val="0086681E"/>
    <w:rsid w:val="00871925"/>
    <w:rsid w:val="00874DF7"/>
    <w:rsid w:val="0087506C"/>
    <w:rsid w:val="00875ED1"/>
    <w:rsid w:val="008765B7"/>
    <w:rsid w:val="008775E6"/>
    <w:rsid w:val="00881C95"/>
    <w:rsid w:val="008824E1"/>
    <w:rsid w:val="008840B3"/>
    <w:rsid w:val="0088444A"/>
    <w:rsid w:val="00885F6D"/>
    <w:rsid w:val="00886944"/>
    <w:rsid w:val="008869EC"/>
    <w:rsid w:val="008875DA"/>
    <w:rsid w:val="00887A93"/>
    <w:rsid w:val="00895C54"/>
    <w:rsid w:val="00896645"/>
    <w:rsid w:val="00896A1A"/>
    <w:rsid w:val="00896B32"/>
    <w:rsid w:val="00897454"/>
    <w:rsid w:val="008A01AD"/>
    <w:rsid w:val="008A0407"/>
    <w:rsid w:val="008A0470"/>
    <w:rsid w:val="008A1CCC"/>
    <w:rsid w:val="008A2909"/>
    <w:rsid w:val="008A2C13"/>
    <w:rsid w:val="008A4FB7"/>
    <w:rsid w:val="008A5C68"/>
    <w:rsid w:val="008B005C"/>
    <w:rsid w:val="008B1F79"/>
    <w:rsid w:val="008C17D6"/>
    <w:rsid w:val="008C1CF0"/>
    <w:rsid w:val="008C2750"/>
    <w:rsid w:val="008C538A"/>
    <w:rsid w:val="008C559D"/>
    <w:rsid w:val="008D19AC"/>
    <w:rsid w:val="008D1AB6"/>
    <w:rsid w:val="008D23CE"/>
    <w:rsid w:val="008D34CF"/>
    <w:rsid w:val="008D53A8"/>
    <w:rsid w:val="008D63B8"/>
    <w:rsid w:val="008E088D"/>
    <w:rsid w:val="008E0D84"/>
    <w:rsid w:val="008E0E74"/>
    <w:rsid w:val="008E17CD"/>
    <w:rsid w:val="008E3267"/>
    <w:rsid w:val="008E3E57"/>
    <w:rsid w:val="008E3FBB"/>
    <w:rsid w:val="008E4BD9"/>
    <w:rsid w:val="008E5CAD"/>
    <w:rsid w:val="008F003D"/>
    <w:rsid w:val="008F07A8"/>
    <w:rsid w:val="008F1FE2"/>
    <w:rsid w:val="008F3B49"/>
    <w:rsid w:val="008F49AD"/>
    <w:rsid w:val="008F5997"/>
    <w:rsid w:val="008F63AD"/>
    <w:rsid w:val="008F70EB"/>
    <w:rsid w:val="00902302"/>
    <w:rsid w:val="009036A6"/>
    <w:rsid w:val="0090392D"/>
    <w:rsid w:val="00905E45"/>
    <w:rsid w:val="00907417"/>
    <w:rsid w:val="00907989"/>
    <w:rsid w:val="009122B5"/>
    <w:rsid w:val="00914419"/>
    <w:rsid w:val="00916ED4"/>
    <w:rsid w:val="00917A49"/>
    <w:rsid w:val="00920098"/>
    <w:rsid w:val="00920E58"/>
    <w:rsid w:val="00922CD8"/>
    <w:rsid w:val="00924722"/>
    <w:rsid w:val="00925C1F"/>
    <w:rsid w:val="00926CF4"/>
    <w:rsid w:val="00930BE1"/>
    <w:rsid w:val="0093125C"/>
    <w:rsid w:val="009327CF"/>
    <w:rsid w:val="0093378A"/>
    <w:rsid w:val="00935C8D"/>
    <w:rsid w:val="0093676E"/>
    <w:rsid w:val="0093713D"/>
    <w:rsid w:val="009401B3"/>
    <w:rsid w:val="00941334"/>
    <w:rsid w:val="009413C0"/>
    <w:rsid w:val="00944E27"/>
    <w:rsid w:val="00945646"/>
    <w:rsid w:val="00946926"/>
    <w:rsid w:val="00951636"/>
    <w:rsid w:val="00951A88"/>
    <w:rsid w:val="00953987"/>
    <w:rsid w:val="009540CC"/>
    <w:rsid w:val="00957BCF"/>
    <w:rsid w:val="00961C90"/>
    <w:rsid w:val="00962C99"/>
    <w:rsid w:val="00963B8B"/>
    <w:rsid w:val="00965CF5"/>
    <w:rsid w:val="009676CB"/>
    <w:rsid w:val="009679AF"/>
    <w:rsid w:val="00967FED"/>
    <w:rsid w:val="00973843"/>
    <w:rsid w:val="00973A06"/>
    <w:rsid w:val="00974897"/>
    <w:rsid w:val="009762D8"/>
    <w:rsid w:val="00977BB3"/>
    <w:rsid w:val="009801DA"/>
    <w:rsid w:val="0098085F"/>
    <w:rsid w:val="009821A0"/>
    <w:rsid w:val="00982248"/>
    <w:rsid w:val="00983485"/>
    <w:rsid w:val="0099121B"/>
    <w:rsid w:val="009920C4"/>
    <w:rsid w:val="00992D23"/>
    <w:rsid w:val="00993F69"/>
    <w:rsid w:val="0099425D"/>
    <w:rsid w:val="00994DF8"/>
    <w:rsid w:val="00995047"/>
    <w:rsid w:val="009964F8"/>
    <w:rsid w:val="00996EDB"/>
    <w:rsid w:val="009A01FC"/>
    <w:rsid w:val="009A0412"/>
    <w:rsid w:val="009A049F"/>
    <w:rsid w:val="009A137D"/>
    <w:rsid w:val="009A2234"/>
    <w:rsid w:val="009A4948"/>
    <w:rsid w:val="009A550C"/>
    <w:rsid w:val="009A5990"/>
    <w:rsid w:val="009A61DB"/>
    <w:rsid w:val="009B4967"/>
    <w:rsid w:val="009B6EF9"/>
    <w:rsid w:val="009B7815"/>
    <w:rsid w:val="009B7D57"/>
    <w:rsid w:val="009C03F6"/>
    <w:rsid w:val="009C1BDF"/>
    <w:rsid w:val="009C1DD5"/>
    <w:rsid w:val="009C1F4E"/>
    <w:rsid w:val="009C21F9"/>
    <w:rsid w:val="009C5090"/>
    <w:rsid w:val="009C6703"/>
    <w:rsid w:val="009C6D97"/>
    <w:rsid w:val="009C6FA4"/>
    <w:rsid w:val="009D1603"/>
    <w:rsid w:val="009D26E0"/>
    <w:rsid w:val="009D2A45"/>
    <w:rsid w:val="009D2D13"/>
    <w:rsid w:val="009D47F4"/>
    <w:rsid w:val="009D5130"/>
    <w:rsid w:val="009D6989"/>
    <w:rsid w:val="009D79FD"/>
    <w:rsid w:val="009E0218"/>
    <w:rsid w:val="009E202D"/>
    <w:rsid w:val="009E2559"/>
    <w:rsid w:val="009E2A74"/>
    <w:rsid w:val="009E2EBF"/>
    <w:rsid w:val="009E5264"/>
    <w:rsid w:val="009F12C4"/>
    <w:rsid w:val="009F3223"/>
    <w:rsid w:val="009F4A44"/>
    <w:rsid w:val="009F5E50"/>
    <w:rsid w:val="009F7342"/>
    <w:rsid w:val="009F7740"/>
    <w:rsid w:val="009F7773"/>
    <w:rsid w:val="009F7A85"/>
    <w:rsid w:val="00A00530"/>
    <w:rsid w:val="00A007DA"/>
    <w:rsid w:val="00A00861"/>
    <w:rsid w:val="00A00A30"/>
    <w:rsid w:val="00A02FF0"/>
    <w:rsid w:val="00A046E6"/>
    <w:rsid w:val="00A04F1B"/>
    <w:rsid w:val="00A05CA8"/>
    <w:rsid w:val="00A07D83"/>
    <w:rsid w:val="00A108C6"/>
    <w:rsid w:val="00A11649"/>
    <w:rsid w:val="00A12000"/>
    <w:rsid w:val="00A1227B"/>
    <w:rsid w:val="00A13258"/>
    <w:rsid w:val="00A13266"/>
    <w:rsid w:val="00A13508"/>
    <w:rsid w:val="00A140E0"/>
    <w:rsid w:val="00A14520"/>
    <w:rsid w:val="00A1518D"/>
    <w:rsid w:val="00A15B3D"/>
    <w:rsid w:val="00A15EF5"/>
    <w:rsid w:val="00A17389"/>
    <w:rsid w:val="00A203EE"/>
    <w:rsid w:val="00A221E8"/>
    <w:rsid w:val="00A22F2B"/>
    <w:rsid w:val="00A24D70"/>
    <w:rsid w:val="00A25490"/>
    <w:rsid w:val="00A302E2"/>
    <w:rsid w:val="00A30443"/>
    <w:rsid w:val="00A3456E"/>
    <w:rsid w:val="00A36A74"/>
    <w:rsid w:val="00A37704"/>
    <w:rsid w:val="00A37D79"/>
    <w:rsid w:val="00A40FAD"/>
    <w:rsid w:val="00A41783"/>
    <w:rsid w:val="00A4252A"/>
    <w:rsid w:val="00A45083"/>
    <w:rsid w:val="00A4660D"/>
    <w:rsid w:val="00A46F83"/>
    <w:rsid w:val="00A50F83"/>
    <w:rsid w:val="00A51127"/>
    <w:rsid w:val="00A51EB8"/>
    <w:rsid w:val="00A54795"/>
    <w:rsid w:val="00A55A5A"/>
    <w:rsid w:val="00A568B4"/>
    <w:rsid w:val="00A576FA"/>
    <w:rsid w:val="00A57DDC"/>
    <w:rsid w:val="00A6131B"/>
    <w:rsid w:val="00A61581"/>
    <w:rsid w:val="00A62047"/>
    <w:rsid w:val="00A644D3"/>
    <w:rsid w:val="00A66168"/>
    <w:rsid w:val="00A662BE"/>
    <w:rsid w:val="00A671E7"/>
    <w:rsid w:val="00A70ED6"/>
    <w:rsid w:val="00A72CF0"/>
    <w:rsid w:val="00A74D3F"/>
    <w:rsid w:val="00A75956"/>
    <w:rsid w:val="00A75B0C"/>
    <w:rsid w:val="00A771BA"/>
    <w:rsid w:val="00A772CB"/>
    <w:rsid w:val="00A77546"/>
    <w:rsid w:val="00A829DC"/>
    <w:rsid w:val="00A83B72"/>
    <w:rsid w:val="00A86033"/>
    <w:rsid w:val="00A8650D"/>
    <w:rsid w:val="00A86972"/>
    <w:rsid w:val="00A8717A"/>
    <w:rsid w:val="00A87A98"/>
    <w:rsid w:val="00A90F02"/>
    <w:rsid w:val="00A920E2"/>
    <w:rsid w:val="00A92315"/>
    <w:rsid w:val="00A92404"/>
    <w:rsid w:val="00A92438"/>
    <w:rsid w:val="00A937AA"/>
    <w:rsid w:val="00A93E6F"/>
    <w:rsid w:val="00A94E79"/>
    <w:rsid w:val="00A957D2"/>
    <w:rsid w:val="00A965CF"/>
    <w:rsid w:val="00AA1739"/>
    <w:rsid w:val="00AA1BCB"/>
    <w:rsid w:val="00AA385E"/>
    <w:rsid w:val="00AA62E9"/>
    <w:rsid w:val="00AA6702"/>
    <w:rsid w:val="00AB311C"/>
    <w:rsid w:val="00AB38A0"/>
    <w:rsid w:val="00AB48CB"/>
    <w:rsid w:val="00AB6544"/>
    <w:rsid w:val="00AB6705"/>
    <w:rsid w:val="00AB6D05"/>
    <w:rsid w:val="00AC09B0"/>
    <w:rsid w:val="00AC0F59"/>
    <w:rsid w:val="00AC110C"/>
    <w:rsid w:val="00AC150A"/>
    <w:rsid w:val="00AC3843"/>
    <w:rsid w:val="00AC3BC7"/>
    <w:rsid w:val="00AC59D4"/>
    <w:rsid w:val="00AC6C74"/>
    <w:rsid w:val="00AC7019"/>
    <w:rsid w:val="00AC72EF"/>
    <w:rsid w:val="00AD01A7"/>
    <w:rsid w:val="00AD097F"/>
    <w:rsid w:val="00AD0FAC"/>
    <w:rsid w:val="00AD109A"/>
    <w:rsid w:val="00AD12CF"/>
    <w:rsid w:val="00AD294E"/>
    <w:rsid w:val="00AD3C82"/>
    <w:rsid w:val="00AD3D0E"/>
    <w:rsid w:val="00AD46DC"/>
    <w:rsid w:val="00AD52FD"/>
    <w:rsid w:val="00AD54F3"/>
    <w:rsid w:val="00AE0655"/>
    <w:rsid w:val="00AE0759"/>
    <w:rsid w:val="00AE121D"/>
    <w:rsid w:val="00AE234F"/>
    <w:rsid w:val="00AE39EC"/>
    <w:rsid w:val="00AE4CA5"/>
    <w:rsid w:val="00AE4CB0"/>
    <w:rsid w:val="00AE4D37"/>
    <w:rsid w:val="00AF01E1"/>
    <w:rsid w:val="00AF0CD9"/>
    <w:rsid w:val="00AF2023"/>
    <w:rsid w:val="00AF20A4"/>
    <w:rsid w:val="00AF24CA"/>
    <w:rsid w:val="00AF32A1"/>
    <w:rsid w:val="00AF5526"/>
    <w:rsid w:val="00AF55B8"/>
    <w:rsid w:val="00AF71BB"/>
    <w:rsid w:val="00B028AC"/>
    <w:rsid w:val="00B04485"/>
    <w:rsid w:val="00B04F37"/>
    <w:rsid w:val="00B07B7D"/>
    <w:rsid w:val="00B07C2C"/>
    <w:rsid w:val="00B1040E"/>
    <w:rsid w:val="00B10A89"/>
    <w:rsid w:val="00B10CC3"/>
    <w:rsid w:val="00B10FD6"/>
    <w:rsid w:val="00B12635"/>
    <w:rsid w:val="00B12ED3"/>
    <w:rsid w:val="00B1367B"/>
    <w:rsid w:val="00B149FA"/>
    <w:rsid w:val="00B169F3"/>
    <w:rsid w:val="00B16B78"/>
    <w:rsid w:val="00B206BF"/>
    <w:rsid w:val="00B22357"/>
    <w:rsid w:val="00B24DDB"/>
    <w:rsid w:val="00B259D6"/>
    <w:rsid w:val="00B26748"/>
    <w:rsid w:val="00B26A13"/>
    <w:rsid w:val="00B278F5"/>
    <w:rsid w:val="00B27B52"/>
    <w:rsid w:val="00B31FB0"/>
    <w:rsid w:val="00B32723"/>
    <w:rsid w:val="00B32A96"/>
    <w:rsid w:val="00B34669"/>
    <w:rsid w:val="00B353BC"/>
    <w:rsid w:val="00B36568"/>
    <w:rsid w:val="00B3669C"/>
    <w:rsid w:val="00B4076E"/>
    <w:rsid w:val="00B445B0"/>
    <w:rsid w:val="00B47314"/>
    <w:rsid w:val="00B50AE6"/>
    <w:rsid w:val="00B559C3"/>
    <w:rsid w:val="00B56DF4"/>
    <w:rsid w:val="00B57E28"/>
    <w:rsid w:val="00B60018"/>
    <w:rsid w:val="00B60146"/>
    <w:rsid w:val="00B61A21"/>
    <w:rsid w:val="00B61E96"/>
    <w:rsid w:val="00B6214A"/>
    <w:rsid w:val="00B645DF"/>
    <w:rsid w:val="00B661E9"/>
    <w:rsid w:val="00B67179"/>
    <w:rsid w:val="00B67C20"/>
    <w:rsid w:val="00B70E33"/>
    <w:rsid w:val="00B71F81"/>
    <w:rsid w:val="00B72087"/>
    <w:rsid w:val="00B73817"/>
    <w:rsid w:val="00B74BB3"/>
    <w:rsid w:val="00B74CF3"/>
    <w:rsid w:val="00B76B89"/>
    <w:rsid w:val="00B76F62"/>
    <w:rsid w:val="00B76FAD"/>
    <w:rsid w:val="00B77980"/>
    <w:rsid w:val="00B80776"/>
    <w:rsid w:val="00B80E7C"/>
    <w:rsid w:val="00B851B1"/>
    <w:rsid w:val="00B85E90"/>
    <w:rsid w:val="00B92B05"/>
    <w:rsid w:val="00B92DB2"/>
    <w:rsid w:val="00B93A6B"/>
    <w:rsid w:val="00B9410B"/>
    <w:rsid w:val="00B948E4"/>
    <w:rsid w:val="00B949F6"/>
    <w:rsid w:val="00B95781"/>
    <w:rsid w:val="00B9611F"/>
    <w:rsid w:val="00B96ACC"/>
    <w:rsid w:val="00B96F55"/>
    <w:rsid w:val="00B9712B"/>
    <w:rsid w:val="00BA0B47"/>
    <w:rsid w:val="00BA1487"/>
    <w:rsid w:val="00BA2753"/>
    <w:rsid w:val="00BA394B"/>
    <w:rsid w:val="00BA4A89"/>
    <w:rsid w:val="00BA4D4A"/>
    <w:rsid w:val="00BB02E2"/>
    <w:rsid w:val="00BB116E"/>
    <w:rsid w:val="00BB41D5"/>
    <w:rsid w:val="00BB58CF"/>
    <w:rsid w:val="00BB5E5C"/>
    <w:rsid w:val="00BC38D2"/>
    <w:rsid w:val="00BD0176"/>
    <w:rsid w:val="00BD106F"/>
    <w:rsid w:val="00BD354E"/>
    <w:rsid w:val="00BD3C18"/>
    <w:rsid w:val="00BD5F7B"/>
    <w:rsid w:val="00BD699D"/>
    <w:rsid w:val="00BD6CB5"/>
    <w:rsid w:val="00BD6DE4"/>
    <w:rsid w:val="00BE0310"/>
    <w:rsid w:val="00BE0F7B"/>
    <w:rsid w:val="00BE13A0"/>
    <w:rsid w:val="00BE2F4E"/>
    <w:rsid w:val="00BE3153"/>
    <w:rsid w:val="00BE399A"/>
    <w:rsid w:val="00BE49D4"/>
    <w:rsid w:val="00BE4AC0"/>
    <w:rsid w:val="00BE5CA2"/>
    <w:rsid w:val="00BF1F93"/>
    <w:rsid w:val="00BF28A1"/>
    <w:rsid w:val="00BF4E1F"/>
    <w:rsid w:val="00BF7601"/>
    <w:rsid w:val="00BF7A83"/>
    <w:rsid w:val="00C00D3D"/>
    <w:rsid w:val="00C02368"/>
    <w:rsid w:val="00C027B3"/>
    <w:rsid w:val="00C02D3B"/>
    <w:rsid w:val="00C035C9"/>
    <w:rsid w:val="00C04DE6"/>
    <w:rsid w:val="00C050EF"/>
    <w:rsid w:val="00C05E3D"/>
    <w:rsid w:val="00C074D7"/>
    <w:rsid w:val="00C10179"/>
    <w:rsid w:val="00C10E5C"/>
    <w:rsid w:val="00C12E72"/>
    <w:rsid w:val="00C13B61"/>
    <w:rsid w:val="00C14F7F"/>
    <w:rsid w:val="00C156A7"/>
    <w:rsid w:val="00C156DB"/>
    <w:rsid w:val="00C20A8A"/>
    <w:rsid w:val="00C210F5"/>
    <w:rsid w:val="00C21526"/>
    <w:rsid w:val="00C21F71"/>
    <w:rsid w:val="00C22724"/>
    <w:rsid w:val="00C2471B"/>
    <w:rsid w:val="00C24FE3"/>
    <w:rsid w:val="00C3184D"/>
    <w:rsid w:val="00C32809"/>
    <w:rsid w:val="00C34655"/>
    <w:rsid w:val="00C3685B"/>
    <w:rsid w:val="00C37A6B"/>
    <w:rsid w:val="00C40763"/>
    <w:rsid w:val="00C419BD"/>
    <w:rsid w:val="00C423D7"/>
    <w:rsid w:val="00C42989"/>
    <w:rsid w:val="00C43737"/>
    <w:rsid w:val="00C44EC9"/>
    <w:rsid w:val="00C46F9D"/>
    <w:rsid w:val="00C514A2"/>
    <w:rsid w:val="00C5268D"/>
    <w:rsid w:val="00C5388C"/>
    <w:rsid w:val="00C544AD"/>
    <w:rsid w:val="00C55E05"/>
    <w:rsid w:val="00C56E32"/>
    <w:rsid w:val="00C6013F"/>
    <w:rsid w:val="00C60CE7"/>
    <w:rsid w:val="00C61F50"/>
    <w:rsid w:val="00C62F88"/>
    <w:rsid w:val="00C62F99"/>
    <w:rsid w:val="00C63F33"/>
    <w:rsid w:val="00C644F3"/>
    <w:rsid w:val="00C650D3"/>
    <w:rsid w:val="00C663A4"/>
    <w:rsid w:val="00C66740"/>
    <w:rsid w:val="00C7080F"/>
    <w:rsid w:val="00C70E3D"/>
    <w:rsid w:val="00C73E45"/>
    <w:rsid w:val="00C74044"/>
    <w:rsid w:val="00C75235"/>
    <w:rsid w:val="00C852B2"/>
    <w:rsid w:val="00C856B2"/>
    <w:rsid w:val="00C86CC2"/>
    <w:rsid w:val="00C94078"/>
    <w:rsid w:val="00C95229"/>
    <w:rsid w:val="00C95D6F"/>
    <w:rsid w:val="00C96FF1"/>
    <w:rsid w:val="00C97530"/>
    <w:rsid w:val="00C97E91"/>
    <w:rsid w:val="00CA19F0"/>
    <w:rsid w:val="00CA2931"/>
    <w:rsid w:val="00CA36AB"/>
    <w:rsid w:val="00CA3C08"/>
    <w:rsid w:val="00CA761F"/>
    <w:rsid w:val="00CB0138"/>
    <w:rsid w:val="00CB10CD"/>
    <w:rsid w:val="00CB15B6"/>
    <w:rsid w:val="00CB19E3"/>
    <w:rsid w:val="00CB2C0F"/>
    <w:rsid w:val="00CB4BC6"/>
    <w:rsid w:val="00CB519D"/>
    <w:rsid w:val="00CB5A0F"/>
    <w:rsid w:val="00CB5F2B"/>
    <w:rsid w:val="00CB7B5A"/>
    <w:rsid w:val="00CC1332"/>
    <w:rsid w:val="00CC1BC9"/>
    <w:rsid w:val="00CC25C8"/>
    <w:rsid w:val="00CC262B"/>
    <w:rsid w:val="00CC3D3E"/>
    <w:rsid w:val="00CC4AF0"/>
    <w:rsid w:val="00CC60FE"/>
    <w:rsid w:val="00CC63E4"/>
    <w:rsid w:val="00CC689B"/>
    <w:rsid w:val="00CC6F4F"/>
    <w:rsid w:val="00CD0839"/>
    <w:rsid w:val="00CD0AD6"/>
    <w:rsid w:val="00CD0BE3"/>
    <w:rsid w:val="00CD1F40"/>
    <w:rsid w:val="00CD2A59"/>
    <w:rsid w:val="00CD50E9"/>
    <w:rsid w:val="00CD6379"/>
    <w:rsid w:val="00CD7075"/>
    <w:rsid w:val="00CD76C0"/>
    <w:rsid w:val="00CE0B61"/>
    <w:rsid w:val="00CE35F2"/>
    <w:rsid w:val="00CE3D0B"/>
    <w:rsid w:val="00CE684C"/>
    <w:rsid w:val="00CF2351"/>
    <w:rsid w:val="00CF40B0"/>
    <w:rsid w:val="00CF4838"/>
    <w:rsid w:val="00CF5214"/>
    <w:rsid w:val="00CF559D"/>
    <w:rsid w:val="00CF55B9"/>
    <w:rsid w:val="00CF7DF2"/>
    <w:rsid w:val="00D01C87"/>
    <w:rsid w:val="00D01D05"/>
    <w:rsid w:val="00D02A86"/>
    <w:rsid w:val="00D02DB3"/>
    <w:rsid w:val="00D03096"/>
    <w:rsid w:val="00D039F7"/>
    <w:rsid w:val="00D05682"/>
    <w:rsid w:val="00D06653"/>
    <w:rsid w:val="00D117BB"/>
    <w:rsid w:val="00D11BB3"/>
    <w:rsid w:val="00D1365C"/>
    <w:rsid w:val="00D13739"/>
    <w:rsid w:val="00D16A8F"/>
    <w:rsid w:val="00D17CE1"/>
    <w:rsid w:val="00D17D9E"/>
    <w:rsid w:val="00D210C8"/>
    <w:rsid w:val="00D220C6"/>
    <w:rsid w:val="00D24494"/>
    <w:rsid w:val="00D2490D"/>
    <w:rsid w:val="00D2676D"/>
    <w:rsid w:val="00D275FC"/>
    <w:rsid w:val="00D317E1"/>
    <w:rsid w:val="00D32919"/>
    <w:rsid w:val="00D33451"/>
    <w:rsid w:val="00D33D63"/>
    <w:rsid w:val="00D35CF0"/>
    <w:rsid w:val="00D369D3"/>
    <w:rsid w:val="00D4020B"/>
    <w:rsid w:val="00D40D09"/>
    <w:rsid w:val="00D45250"/>
    <w:rsid w:val="00D45281"/>
    <w:rsid w:val="00D45393"/>
    <w:rsid w:val="00D4560B"/>
    <w:rsid w:val="00D470BC"/>
    <w:rsid w:val="00D478C2"/>
    <w:rsid w:val="00D50536"/>
    <w:rsid w:val="00D50D9F"/>
    <w:rsid w:val="00D519C8"/>
    <w:rsid w:val="00D51A69"/>
    <w:rsid w:val="00D53FD6"/>
    <w:rsid w:val="00D549D3"/>
    <w:rsid w:val="00D55400"/>
    <w:rsid w:val="00D566F3"/>
    <w:rsid w:val="00D6085D"/>
    <w:rsid w:val="00D63B7D"/>
    <w:rsid w:val="00D63B90"/>
    <w:rsid w:val="00D658C2"/>
    <w:rsid w:val="00D6627E"/>
    <w:rsid w:val="00D67563"/>
    <w:rsid w:val="00D70B2A"/>
    <w:rsid w:val="00D729CF"/>
    <w:rsid w:val="00D734A7"/>
    <w:rsid w:val="00D73DB8"/>
    <w:rsid w:val="00D73E8D"/>
    <w:rsid w:val="00D757B2"/>
    <w:rsid w:val="00D84A60"/>
    <w:rsid w:val="00D84E87"/>
    <w:rsid w:val="00D8513E"/>
    <w:rsid w:val="00D85BBB"/>
    <w:rsid w:val="00D85DF6"/>
    <w:rsid w:val="00D91407"/>
    <w:rsid w:val="00D91D5E"/>
    <w:rsid w:val="00D92186"/>
    <w:rsid w:val="00D929D9"/>
    <w:rsid w:val="00D936FF"/>
    <w:rsid w:val="00D94037"/>
    <w:rsid w:val="00DA0278"/>
    <w:rsid w:val="00DA0DAE"/>
    <w:rsid w:val="00DA2274"/>
    <w:rsid w:val="00DA22BF"/>
    <w:rsid w:val="00DA38CC"/>
    <w:rsid w:val="00DA41C2"/>
    <w:rsid w:val="00DA55FC"/>
    <w:rsid w:val="00DA5EE5"/>
    <w:rsid w:val="00DA736B"/>
    <w:rsid w:val="00DA7631"/>
    <w:rsid w:val="00DB1314"/>
    <w:rsid w:val="00DB3166"/>
    <w:rsid w:val="00DB33F7"/>
    <w:rsid w:val="00DB380A"/>
    <w:rsid w:val="00DB4B5D"/>
    <w:rsid w:val="00DB60A8"/>
    <w:rsid w:val="00DC0B04"/>
    <w:rsid w:val="00DC40B0"/>
    <w:rsid w:val="00DC4A2B"/>
    <w:rsid w:val="00DC642B"/>
    <w:rsid w:val="00DC69C7"/>
    <w:rsid w:val="00DC7067"/>
    <w:rsid w:val="00DC79D0"/>
    <w:rsid w:val="00DD1644"/>
    <w:rsid w:val="00DD1E48"/>
    <w:rsid w:val="00DD27AF"/>
    <w:rsid w:val="00DD3583"/>
    <w:rsid w:val="00DD42FD"/>
    <w:rsid w:val="00DD4340"/>
    <w:rsid w:val="00DD466D"/>
    <w:rsid w:val="00DD4A8B"/>
    <w:rsid w:val="00DD4EEF"/>
    <w:rsid w:val="00DD6E33"/>
    <w:rsid w:val="00DD6E9C"/>
    <w:rsid w:val="00DD759B"/>
    <w:rsid w:val="00DE3024"/>
    <w:rsid w:val="00DE4538"/>
    <w:rsid w:val="00DE516E"/>
    <w:rsid w:val="00DE7105"/>
    <w:rsid w:val="00DE78E0"/>
    <w:rsid w:val="00DF2366"/>
    <w:rsid w:val="00DF2ED6"/>
    <w:rsid w:val="00DF4B78"/>
    <w:rsid w:val="00DF5243"/>
    <w:rsid w:val="00DF58B6"/>
    <w:rsid w:val="00DF76DD"/>
    <w:rsid w:val="00DF76FB"/>
    <w:rsid w:val="00DF7D4C"/>
    <w:rsid w:val="00E023C7"/>
    <w:rsid w:val="00E027B0"/>
    <w:rsid w:val="00E0468A"/>
    <w:rsid w:val="00E0660C"/>
    <w:rsid w:val="00E10CA1"/>
    <w:rsid w:val="00E11B70"/>
    <w:rsid w:val="00E11DBA"/>
    <w:rsid w:val="00E12D4E"/>
    <w:rsid w:val="00E1309E"/>
    <w:rsid w:val="00E138E2"/>
    <w:rsid w:val="00E140D7"/>
    <w:rsid w:val="00E147F6"/>
    <w:rsid w:val="00E1603A"/>
    <w:rsid w:val="00E16DC3"/>
    <w:rsid w:val="00E17D29"/>
    <w:rsid w:val="00E205EF"/>
    <w:rsid w:val="00E214F0"/>
    <w:rsid w:val="00E235ED"/>
    <w:rsid w:val="00E236C9"/>
    <w:rsid w:val="00E24055"/>
    <w:rsid w:val="00E26CD6"/>
    <w:rsid w:val="00E2743C"/>
    <w:rsid w:val="00E30293"/>
    <w:rsid w:val="00E305BA"/>
    <w:rsid w:val="00E31F37"/>
    <w:rsid w:val="00E363D8"/>
    <w:rsid w:val="00E368CE"/>
    <w:rsid w:val="00E377FB"/>
    <w:rsid w:val="00E41617"/>
    <w:rsid w:val="00E419A6"/>
    <w:rsid w:val="00E44676"/>
    <w:rsid w:val="00E44B93"/>
    <w:rsid w:val="00E45A6C"/>
    <w:rsid w:val="00E45C31"/>
    <w:rsid w:val="00E472FF"/>
    <w:rsid w:val="00E5001D"/>
    <w:rsid w:val="00E500AC"/>
    <w:rsid w:val="00E500AE"/>
    <w:rsid w:val="00E516DD"/>
    <w:rsid w:val="00E54F64"/>
    <w:rsid w:val="00E56758"/>
    <w:rsid w:val="00E56E46"/>
    <w:rsid w:val="00E578D1"/>
    <w:rsid w:val="00E606B3"/>
    <w:rsid w:val="00E60B7B"/>
    <w:rsid w:val="00E6206E"/>
    <w:rsid w:val="00E628B5"/>
    <w:rsid w:val="00E62A47"/>
    <w:rsid w:val="00E62CA0"/>
    <w:rsid w:val="00E63764"/>
    <w:rsid w:val="00E6399E"/>
    <w:rsid w:val="00E64B19"/>
    <w:rsid w:val="00E6611C"/>
    <w:rsid w:val="00E66F49"/>
    <w:rsid w:val="00E67913"/>
    <w:rsid w:val="00E722A8"/>
    <w:rsid w:val="00E739A8"/>
    <w:rsid w:val="00E73ACC"/>
    <w:rsid w:val="00E73B02"/>
    <w:rsid w:val="00E73E19"/>
    <w:rsid w:val="00E74A64"/>
    <w:rsid w:val="00E77096"/>
    <w:rsid w:val="00E80238"/>
    <w:rsid w:val="00E810DB"/>
    <w:rsid w:val="00E812F6"/>
    <w:rsid w:val="00E81889"/>
    <w:rsid w:val="00E81BDC"/>
    <w:rsid w:val="00E8748F"/>
    <w:rsid w:val="00E879BF"/>
    <w:rsid w:val="00E9178A"/>
    <w:rsid w:val="00E91843"/>
    <w:rsid w:val="00E919EE"/>
    <w:rsid w:val="00E91ED3"/>
    <w:rsid w:val="00E937DA"/>
    <w:rsid w:val="00E93D44"/>
    <w:rsid w:val="00E94CED"/>
    <w:rsid w:val="00E96299"/>
    <w:rsid w:val="00E96A32"/>
    <w:rsid w:val="00E96FB6"/>
    <w:rsid w:val="00E97D3F"/>
    <w:rsid w:val="00EA1F9D"/>
    <w:rsid w:val="00EA299B"/>
    <w:rsid w:val="00EA2CA1"/>
    <w:rsid w:val="00EA415A"/>
    <w:rsid w:val="00EA708C"/>
    <w:rsid w:val="00EA72D0"/>
    <w:rsid w:val="00EB109F"/>
    <w:rsid w:val="00EB2332"/>
    <w:rsid w:val="00EB27E7"/>
    <w:rsid w:val="00EB3903"/>
    <w:rsid w:val="00EB3E94"/>
    <w:rsid w:val="00EB6E75"/>
    <w:rsid w:val="00EB6FE3"/>
    <w:rsid w:val="00EC17F1"/>
    <w:rsid w:val="00EC255F"/>
    <w:rsid w:val="00EC3747"/>
    <w:rsid w:val="00EC3F72"/>
    <w:rsid w:val="00EC655D"/>
    <w:rsid w:val="00EC7488"/>
    <w:rsid w:val="00ED174B"/>
    <w:rsid w:val="00ED49A8"/>
    <w:rsid w:val="00ED536F"/>
    <w:rsid w:val="00ED5CC9"/>
    <w:rsid w:val="00ED62AD"/>
    <w:rsid w:val="00ED7E7B"/>
    <w:rsid w:val="00EE09D5"/>
    <w:rsid w:val="00EE0F74"/>
    <w:rsid w:val="00EE137E"/>
    <w:rsid w:val="00EE1445"/>
    <w:rsid w:val="00EE172F"/>
    <w:rsid w:val="00EE17DE"/>
    <w:rsid w:val="00EE33C9"/>
    <w:rsid w:val="00EE3AB3"/>
    <w:rsid w:val="00EE47C8"/>
    <w:rsid w:val="00EE48F1"/>
    <w:rsid w:val="00EE52A1"/>
    <w:rsid w:val="00EE5AA0"/>
    <w:rsid w:val="00EE6485"/>
    <w:rsid w:val="00EF0C94"/>
    <w:rsid w:val="00EF22EE"/>
    <w:rsid w:val="00EF4584"/>
    <w:rsid w:val="00EF55C6"/>
    <w:rsid w:val="00EF588B"/>
    <w:rsid w:val="00EF6610"/>
    <w:rsid w:val="00EF77C7"/>
    <w:rsid w:val="00F00078"/>
    <w:rsid w:val="00F00C6C"/>
    <w:rsid w:val="00F02E32"/>
    <w:rsid w:val="00F0393D"/>
    <w:rsid w:val="00F05103"/>
    <w:rsid w:val="00F05342"/>
    <w:rsid w:val="00F057D5"/>
    <w:rsid w:val="00F05F66"/>
    <w:rsid w:val="00F0742B"/>
    <w:rsid w:val="00F119A8"/>
    <w:rsid w:val="00F137B1"/>
    <w:rsid w:val="00F13D5F"/>
    <w:rsid w:val="00F1400E"/>
    <w:rsid w:val="00F14810"/>
    <w:rsid w:val="00F15805"/>
    <w:rsid w:val="00F21465"/>
    <w:rsid w:val="00F2146F"/>
    <w:rsid w:val="00F21790"/>
    <w:rsid w:val="00F217B1"/>
    <w:rsid w:val="00F2246C"/>
    <w:rsid w:val="00F225AB"/>
    <w:rsid w:val="00F23381"/>
    <w:rsid w:val="00F2439D"/>
    <w:rsid w:val="00F244A7"/>
    <w:rsid w:val="00F24645"/>
    <w:rsid w:val="00F25AE6"/>
    <w:rsid w:val="00F302B1"/>
    <w:rsid w:val="00F31A28"/>
    <w:rsid w:val="00F33142"/>
    <w:rsid w:val="00F33C27"/>
    <w:rsid w:val="00F3568C"/>
    <w:rsid w:val="00F3700C"/>
    <w:rsid w:val="00F41866"/>
    <w:rsid w:val="00F4291F"/>
    <w:rsid w:val="00F44D7E"/>
    <w:rsid w:val="00F45663"/>
    <w:rsid w:val="00F456DB"/>
    <w:rsid w:val="00F45ABD"/>
    <w:rsid w:val="00F461CC"/>
    <w:rsid w:val="00F46ECD"/>
    <w:rsid w:val="00F50E71"/>
    <w:rsid w:val="00F50F71"/>
    <w:rsid w:val="00F548BD"/>
    <w:rsid w:val="00F5557D"/>
    <w:rsid w:val="00F575F3"/>
    <w:rsid w:val="00F5790E"/>
    <w:rsid w:val="00F61C6E"/>
    <w:rsid w:val="00F62F67"/>
    <w:rsid w:val="00F637B8"/>
    <w:rsid w:val="00F63F6E"/>
    <w:rsid w:val="00F66267"/>
    <w:rsid w:val="00F66472"/>
    <w:rsid w:val="00F66CC8"/>
    <w:rsid w:val="00F67A4A"/>
    <w:rsid w:val="00F67E95"/>
    <w:rsid w:val="00F7311E"/>
    <w:rsid w:val="00F732EC"/>
    <w:rsid w:val="00F7657C"/>
    <w:rsid w:val="00F80089"/>
    <w:rsid w:val="00F815F1"/>
    <w:rsid w:val="00F81E95"/>
    <w:rsid w:val="00F821EE"/>
    <w:rsid w:val="00F8249E"/>
    <w:rsid w:val="00F828B8"/>
    <w:rsid w:val="00F83EF3"/>
    <w:rsid w:val="00F841FF"/>
    <w:rsid w:val="00F842C1"/>
    <w:rsid w:val="00F8472E"/>
    <w:rsid w:val="00F918FE"/>
    <w:rsid w:val="00F91A74"/>
    <w:rsid w:val="00F92251"/>
    <w:rsid w:val="00F93702"/>
    <w:rsid w:val="00F94A72"/>
    <w:rsid w:val="00F95C70"/>
    <w:rsid w:val="00F95E29"/>
    <w:rsid w:val="00F963FC"/>
    <w:rsid w:val="00F96B53"/>
    <w:rsid w:val="00F970B6"/>
    <w:rsid w:val="00F97418"/>
    <w:rsid w:val="00FA1A11"/>
    <w:rsid w:val="00FA251F"/>
    <w:rsid w:val="00FA252F"/>
    <w:rsid w:val="00FA3066"/>
    <w:rsid w:val="00FA326D"/>
    <w:rsid w:val="00FA3BBD"/>
    <w:rsid w:val="00FA3FA5"/>
    <w:rsid w:val="00FA4732"/>
    <w:rsid w:val="00FA576D"/>
    <w:rsid w:val="00FB0FCF"/>
    <w:rsid w:val="00FB1796"/>
    <w:rsid w:val="00FB278D"/>
    <w:rsid w:val="00FB28E8"/>
    <w:rsid w:val="00FB2AC9"/>
    <w:rsid w:val="00FB2B9B"/>
    <w:rsid w:val="00FB310C"/>
    <w:rsid w:val="00FB45FC"/>
    <w:rsid w:val="00FB525B"/>
    <w:rsid w:val="00FB528B"/>
    <w:rsid w:val="00FB5456"/>
    <w:rsid w:val="00FB61B1"/>
    <w:rsid w:val="00FB61CB"/>
    <w:rsid w:val="00FB6FAC"/>
    <w:rsid w:val="00FC0C39"/>
    <w:rsid w:val="00FC1139"/>
    <w:rsid w:val="00FC214F"/>
    <w:rsid w:val="00FC23E7"/>
    <w:rsid w:val="00FC2600"/>
    <w:rsid w:val="00FC4003"/>
    <w:rsid w:val="00FC616A"/>
    <w:rsid w:val="00FD20C7"/>
    <w:rsid w:val="00FD2E89"/>
    <w:rsid w:val="00FD3295"/>
    <w:rsid w:val="00FD679E"/>
    <w:rsid w:val="00FD684F"/>
    <w:rsid w:val="00FD6C62"/>
    <w:rsid w:val="00FD7269"/>
    <w:rsid w:val="00FE092B"/>
    <w:rsid w:val="00FE150D"/>
    <w:rsid w:val="00FE27B3"/>
    <w:rsid w:val="00FE290E"/>
    <w:rsid w:val="00FE29AF"/>
    <w:rsid w:val="00FE2A7C"/>
    <w:rsid w:val="00FE4D10"/>
    <w:rsid w:val="00FE6C3C"/>
    <w:rsid w:val="00FE6CFE"/>
    <w:rsid w:val="00FF03CF"/>
    <w:rsid w:val="00FF03EA"/>
    <w:rsid w:val="00FF0DBA"/>
    <w:rsid w:val="00FF1AD3"/>
    <w:rsid w:val="00FF206C"/>
    <w:rsid w:val="00FF23DD"/>
    <w:rsid w:val="00FF2FF1"/>
    <w:rsid w:val="00FF5EAF"/>
    <w:rsid w:val="00FF6589"/>
    <w:rsid w:val="00FF6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0018E7E0-041F-464E-BAD8-65D66888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109A"/>
    <w:rPr>
      <w:rFonts w:ascii="Arial" w:hAnsi="Arial"/>
      <w:sz w:val="18"/>
      <w:szCs w:val="18"/>
    </w:rPr>
  </w:style>
  <w:style w:type="paragraph" w:styleId="a5">
    <w:name w:val="header"/>
    <w:basedOn w:val="a"/>
    <w:link w:val="a6"/>
    <w:uiPriority w:val="99"/>
    <w:rsid w:val="00360226"/>
    <w:pPr>
      <w:tabs>
        <w:tab w:val="center" w:pos="4153"/>
        <w:tab w:val="right" w:pos="8306"/>
      </w:tabs>
      <w:snapToGrid w:val="0"/>
    </w:pPr>
    <w:rPr>
      <w:sz w:val="20"/>
      <w:szCs w:val="20"/>
    </w:rPr>
  </w:style>
  <w:style w:type="paragraph" w:styleId="a7">
    <w:name w:val="footer"/>
    <w:basedOn w:val="a"/>
    <w:link w:val="a8"/>
    <w:uiPriority w:val="99"/>
    <w:rsid w:val="00360226"/>
    <w:pPr>
      <w:tabs>
        <w:tab w:val="center" w:pos="4153"/>
        <w:tab w:val="right" w:pos="8306"/>
      </w:tabs>
      <w:snapToGrid w:val="0"/>
    </w:pPr>
    <w:rPr>
      <w:sz w:val="20"/>
      <w:szCs w:val="20"/>
    </w:rPr>
  </w:style>
  <w:style w:type="character" w:styleId="a9">
    <w:name w:val="annotation reference"/>
    <w:uiPriority w:val="99"/>
    <w:semiHidden/>
    <w:unhideWhenUsed/>
    <w:rsid w:val="00181FED"/>
    <w:rPr>
      <w:sz w:val="18"/>
      <w:szCs w:val="18"/>
    </w:rPr>
  </w:style>
  <w:style w:type="paragraph" w:styleId="aa">
    <w:name w:val="annotation text"/>
    <w:basedOn w:val="a"/>
    <w:link w:val="ab"/>
    <w:uiPriority w:val="99"/>
    <w:semiHidden/>
    <w:unhideWhenUsed/>
    <w:rsid w:val="00181FED"/>
  </w:style>
  <w:style w:type="character" w:customStyle="1" w:styleId="ab">
    <w:name w:val="註解文字 字元"/>
    <w:link w:val="aa"/>
    <w:uiPriority w:val="99"/>
    <w:semiHidden/>
    <w:rsid w:val="00181FED"/>
    <w:rPr>
      <w:kern w:val="2"/>
      <w:sz w:val="24"/>
      <w:szCs w:val="24"/>
    </w:rPr>
  </w:style>
  <w:style w:type="paragraph" w:styleId="ac">
    <w:name w:val="annotation subject"/>
    <w:basedOn w:val="aa"/>
    <w:next w:val="aa"/>
    <w:link w:val="ad"/>
    <w:uiPriority w:val="99"/>
    <w:semiHidden/>
    <w:unhideWhenUsed/>
    <w:rsid w:val="00181FED"/>
    <w:rPr>
      <w:b/>
      <w:bCs/>
    </w:rPr>
  </w:style>
  <w:style w:type="character" w:customStyle="1" w:styleId="ad">
    <w:name w:val="註解主旨 字元"/>
    <w:link w:val="ac"/>
    <w:uiPriority w:val="99"/>
    <w:semiHidden/>
    <w:rsid w:val="00181FED"/>
    <w:rPr>
      <w:b/>
      <w:bCs/>
      <w:kern w:val="2"/>
      <w:sz w:val="24"/>
      <w:szCs w:val="24"/>
    </w:rPr>
  </w:style>
  <w:style w:type="character" w:customStyle="1" w:styleId="a6">
    <w:name w:val="頁首 字元"/>
    <w:link w:val="a5"/>
    <w:uiPriority w:val="99"/>
    <w:rsid w:val="000E6DF1"/>
    <w:rPr>
      <w:kern w:val="2"/>
    </w:rPr>
  </w:style>
  <w:style w:type="character" w:customStyle="1" w:styleId="a8">
    <w:name w:val="頁尾 字元"/>
    <w:link w:val="a7"/>
    <w:uiPriority w:val="99"/>
    <w:rsid w:val="000E6DF1"/>
    <w:rPr>
      <w:kern w:val="2"/>
    </w:rPr>
  </w:style>
  <w:style w:type="character" w:styleId="ae">
    <w:name w:val="Hyperlink"/>
    <w:uiPriority w:val="99"/>
    <w:unhideWhenUsed/>
    <w:rsid w:val="00163C0B"/>
    <w:rPr>
      <w:color w:val="0000FF"/>
      <w:u w:val="single"/>
    </w:rPr>
  </w:style>
  <w:style w:type="character" w:customStyle="1" w:styleId="apple-converted-space">
    <w:name w:val="apple-converted-space"/>
    <w:rsid w:val="00163C0B"/>
  </w:style>
  <w:style w:type="character" w:customStyle="1" w:styleId="st">
    <w:name w:val="st"/>
    <w:rsid w:val="00404477"/>
  </w:style>
  <w:style w:type="paragraph" w:customStyle="1" w:styleId="Default">
    <w:name w:val="Default"/>
    <w:rsid w:val="00490ADA"/>
    <w:pPr>
      <w:widowControl w:val="0"/>
      <w:autoSpaceDE w:val="0"/>
      <w:autoSpaceDN w:val="0"/>
      <w:adjustRightInd w:val="0"/>
    </w:pPr>
    <w:rPr>
      <w:rFonts w:ascii="標楷體" w:eastAsia="標楷體" w:cs="標楷體"/>
      <w:color w:val="000000"/>
      <w:sz w:val="24"/>
      <w:szCs w:val="24"/>
    </w:rPr>
  </w:style>
  <w:style w:type="paragraph" w:styleId="af">
    <w:name w:val="Body Text Indent"/>
    <w:basedOn w:val="a"/>
    <w:link w:val="af0"/>
    <w:rsid w:val="00A829DC"/>
    <w:pPr>
      <w:spacing w:after="120"/>
      <w:ind w:leftChars="200" w:left="480"/>
    </w:pPr>
  </w:style>
  <w:style w:type="character" w:customStyle="1" w:styleId="af0">
    <w:name w:val="本文縮排 字元"/>
    <w:link w:val="af"/>
    <w:rsid w:val="00A829DC"/>
    <w:rPr>
      <w:kern w:val="2"/>
      <w:sz w:val="24"/>
      <w:szCs w:val="24"/>
    </w:rPr>
  </w:style>
  <w:style w:type="paragraph" w:styleId="af1">
    <w:name w:val="List Paragraph"/>
    <w:basedOn w:val="a"/>
    <w:uiPriority w:val="34"/>
    <w:qFormat/>
    <w:rsid w:val="00A568B4"/>
    <w:pPr>
      <w:ind w:leftChars="200" w:left="480"/>
    </w:pPr>
    <w:rPr>
      <w:rFonts w:ascii="Calibri" w:hAnsi="Calibri"/>
      <w:szCs w:val="22"/>
    </w:rPr>
  </w:style>
  <w:style w:type="paragraph" w:styleId="2">
    <w:name w:val="Body Text 2"/>
    <w:basedOn w:val="a"/>
    <w:link w:val="20"/>
    <w:uiPriority w:val="99"/>
    <w:semiHidden/>
    <w:unhideWhenUsed/>
    <w:rsid w:val="00B67179"/>
    <w:pPr>
      <w:spacing w:after="120" w:line="480" w:lineRule="auto"/>
    </w:pPr>
  </w:style>
  <w:style w:type="character" w:customStyle="1" w:styleId="20">
    <w:name w:val="本文 2 字元"/>
    <w:link w:val="2"/>
    <w:uiPriority w:val="99"/>
    <w:semiHidden/>
    <w:rsid w:val="00B67179"/>
    <w:rPr>
      <w:kern w:val="2"/>
      <w:sz w:val="24"/>
      <w:szCs w:val="24"/>
    </w:rPr>
  </w:style>
  <w:style w:type="paragraph" w:styleId="Web">
    <w:name w:val="Normal (Web)"/>
    <w:basedOn w:val="a"/>
    <w:uiPriority w:val="99"/>
    <w:unhideWhenUsed/>
    <w:rsid w:val="00A4660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391">
      <w:bodyDiv w:val="1"/>
      <w:marLeft w:val="0"/>
      <w:marRight w:val="0"/>
      <w:marTop w:val="0"/>
      <w:marBottom w:val="0"/>
      <w:divBdr>
        <w:top w:val="none" w:sz="0" w:space="0" w:color="auto"/>
        <w:left w:val="none" w:sz="0" w:space="0" w:color="auto"/>
        <w:bottom w:val="none" w:sz="0" w:space="0" w:color="auto"/>
        <w:right w:val="none" w:sz="0" w:space="0" w:color="auto"/>
      </w:divBdr>
    </w:div>
    <w:div w:id="241794645">
      <w:bodyDiv w:val="1"/>
      <w:marLeft w:val="0"/>
      <w:marRight w:val="0"/>
      <w:marTop w:val="0"/>
      <w:marBottom w:val="0"/>
      <w:divBdr>
        <w:top w:val="none" w:sz="0" w:space="0" w:color="auto"/>
        <w:left w:val="none" w:sz="0" w:space="0" w:color="auto"/>
        <w:bottom w:val="none" w:sz="0" w:space="0" w:color="auto"/>
        <w:right w:val="none" w:sz="0" w:space="0" w:color="auto"/>
      </w:divBdr>
    </w:div>
    <w:div w:id="312372296">
      <w:bodyDiv w:val="1"/>
      <w:marLeft w:val="0"/>
      <w:marRight w:val="0"/>
      <w:marTop w:val="0"/>
      <w:marBottom w:val="0"/>
      <w:divBdr>
        <w:top w:val="none" w:sz="0" w:space="0" w:color="auto"/>
        <w:left w:val="none" w:sz="0" w:space="0" w:color="auto"/>
        <w:bottom w:val="none" w:sz="0" w:space="0" w:color="auto"/>
        <w:right w:val="none" w:sz="0" w:space="0" w:color="auto"/>
      </w:divBdr>
      <w:divsChild>
        <w:div w:id="572206484">
          <w:marLeft w:val="0"/>
          <w:marRight w:val="0"/>
          <w:marTop w:val="0"/>
          <w:marBottom w:val="0"/>
          <w:divBdr>
            <w:top w:val="single" w:sz="36" w:space="0" w:color="C2DD1E"/>
            <w:left w:val="none" w:sz="0" w:space="0" w:color="auto"/>
            <w:bottom w:val="none" w:sz="0" w:space="0" w:color="auto"/>
            <w:right w:val="none" w:sz="0" w:space="0" w:color="auto"/>
          </w:divBdr>
          <w:divsChild>
            <w:div w:id="364797860">
              <w:marLeft w:val="0"/>
              <w:marRight w:val="0"/>
              <w:marTop w:val="0"/>
              <w:marBottom w:val="0"/>
              <w:divBdr>
                <w:top w:val="none" w:sz="0" w:space="0" w:color="auto"/>
                <w:left w:val="none" w:sz="0" w:space="0" w:color="auto"/>
                <w:bottom w:val="none" w:sz="0" w:space="0" w:color="auto"/>
                <w:right w:val="none" w:sz="0" w:space="0" w:color="auto"/>
              </w:divBdr>
            </w:div>
            <w:div w:id="1667856944">
              <w:marLeft w:val="0"/>
              <w:marRight w:val="0"/>
              <w:marTop w:val="0"/>
              <w:marBottom w:val="0"/>
              <w:divBdr>
                <w:top w:val="none" w:sz="0" w:space="0" w:color="auto"/>
                <w:left w:val="none" w:sz="0" w:space="0" w:color="auto"/>
                <w:bottom w:val="none" w:sz="0" w:space="0" w:color="auto"/>
                <w:right w:val="none" w:sz="0" w:space="0" w:color="auto"/>
              </w:divBdr>
              <w:divsChild>
                <w:div w:id="1787581642">
                  <w:marLeft w:val="0"/>
                  <w:marRight w:val="0"/>
                  <w:marTop w:val="0"/>
                  <w:marBottom w:val="0"/>
                  <w:divBdr>
                    <w:top w:val="none" w:sz="0" w:space="0" w:color="auto"/>
                    <w:left w:val="none" w:sz="0" w:space="0" w:color="auto"/>
                    <w:bottom w:val="none" w:sz="0" w:space="0" w:color="auto"/>
                    <w:right w:val="none" w:sz="0" w:space="0" w:color="auto"/>
                  </w:divBdr>
                  <w:divsChild>
                    <w:div w:id="190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88984">
          <w:marLeft w:val="0"/>
          <w:marRight w:val="0"/>
          <w:marTop w:val="1125"/>
          <w:marBottom w:val="0"/>
          <w:divBdr>
            <w:top w:val="none" w:sz="0" w:space="0" w:color="auto"/>
            <w:left w:val="none" w:sz="0" w:space="0" w:color="auto"/>
            <w:bottom w:val="none" w:sz="0" w:space="0" w:color="auto"/>
            <w:right w:val="none" w:sz="0" w:space="0" w:color="auto"/>
          </w:divBdr>
          <w:divsChild>
            <w:div w:id="539637141">
              <w:marLeft w:val="150"/>
              <w:marRight w:val="150"/>
              <w:marTop w:val="225"/>
              <w:marBottom w:val="0"/>
              <w:divBdr>
                <w:top w:val="none" w:sz="0" w:space="0" w:color="auto"/>
                <w:left w:val="none" w:sz="0" w:space="0" w:color="auto"/>
                <w:bottom w:val="none" w:sz="0" w:space="0" w:color="auto"/>
                <w:right w:val="none" w:sz="0" w:space="0" w:color="auto"/>
              </w:divBdr>
              <w:divsChild>
                <w:div w:id="779380473">
                  <w:marLeft w:val="0"/>
                  <w:marRight w:val="0"/>
                  <w:marTop w:val="0"/>
                  <w:marBottom w:val="0"/>
                  <w:divBdr>
                    <w:top w:val="none" w:sz="0" w:space="0" w:color="auto"/>
                    <w:left w:val="none" w:sz="0" w:space="0" w:color="auto"/>
                    <w:bottom w:val="none" w:sz="0" w:space="0" w:color="auto"/>
                    <w:right w:val="none" w:sz="0" w:space="0" w:color="auto"/>
                  </w:divBdr>
                </w:div>
                <w:div w:id="946622387">
                  <w:marLeft w:val="0"/>
                  <w:marRight w:val="0"/>
                  <w:marTop w:val="0"/>
                  <w:marBottom w:val="0"/>
                  <w:divBdr>
                    <w:top w:val="none" w:sz="0" w:space="0" w:color="auto"/>
                    <w:left w:val="none" w:sz="0" w:space="0" w:color="auto"/>
                    <w:bottom w:val="none" w:sz="0" w:space="0" w:color="auto"/>
                    <w:right w:val="none" w:sz="0" w:space="0" w:color="auto"/>
                  </w:divBdr>
                  <w:divsChild>
                    <w:div w:id="274825150">
                      <w:marLeft w:val="0"/>
                      <w:marRight w:val="0"/>
                      <w:marTop w:val="0"/>
                      <w:marBottom w:val="0"/>
                      <w:divBdr>
                        <w:top w:val="none" w:sz="0" w:space="0" w:color="auto"/>
                        <w:left w:val="none" w:sz="0" w:space="0" w:color="auto"/>
                        <w:bottom w:val="none" w:sz="0" w:space="0" w:color="auto"/>
                        <w:right w:val="none" w:sz="0" w:space="0" w:color="auto"/>
                      </w:divBdr>
                      <w:divsChild>
                        <w:div w:id="274557466">
                          <w:marLeft w:val="0"/>
                          <w:marRight w:val="0"/>
                          <w:marTop w:val="0"/>
                          <w:marBottom w:val="300"/>
                          <w:divBdr>
                            <w:top w:val="none" w:sz="0" w:space="0" w:color="auto"/>
                            <w:left w:val="none" w:sz="0" w:space="0" w:color="auto"/>
                            <w:bottom w:val="none" w:sz="0" w:space="0" w:color="auto"/>
                            <w:right w:val="none" w:sz="0" w:space="0" w:color="auto"/>
                          </w:divBdr>
                          <w:divsChild>
                            <w:div w:id="259024803">
                              <w:marLeft w:val="0"/>
                              <w:marRight w:val="0"/>
                              <w:marTop w:val="0"/>
                              <w:marBottom w:val="0"/>
                              <w:divBdr>
                                <w:top w:val="none" w:sz="0" w:space="0" w:color="auto"/>
                                <w:left w:val="none" w:sz="0" w:space="0" w:color="auto"/>
                                <w:bottom w:val="none" w:sz="0" w:space="0" w:color="auto"/>
                                <w:right w:val="none" w:sz="0" w:space="0" w:color="auto"/>
                              </w:divBdr>
                              <w:divsChild>
                                <w:div w:id="608321350">
                                  <w:marLeft w:val="75"/>
                                  <w:marRight w:val="0"/>
                                  <w:marTop w:val="0"/>
                                  <w:marBottom w:val="0"/>
                                  <w:divBdr>
                                    <w:top w:val="none" w:sz="0" w:space="0" w:color="auto"/>
                                    <w:left w:val="none" w:sz="0" w:space="0" w:color="auto"/>
                                    <w:bottom w:val="none" w:sz="0" w:space="0" w:color="auto"/>
                                    <w:right w:val="none" w:sz="0" w:space="0" w:color="auto"/>
                                  </w:divBdr>
                                </w:div>
                                <w:div w:id="757752716">
                                  <w:marLeft w:val="0"/>
                                  <w:marRight w:val="0"/>
                                  <w:marTop w:val="0"/>
                                  <w:marBottom w:val="0"/>
                                  <w:divBdr>
                                    <w:top w:val="none" w:sz="0" w:space="0" w:color="auto"/>
                                    <w:left w:val="none" w:sz="0" w:space="0" w:color="auto"/>
                                    <w:bottom w:val="none" w:sz="0" w:space="0" w:color="auto"/>
                                    <w:right w:val="none" w:sz="0" w:space="0" w:color="auto"/>
                                  </w:divBdr>
                                  <w:divsChild>
                                    <w:div w:id="1375040448">
                                      <w:marLeft w:val="0"/>
                                      <w:marRight w:val="0"/>
                                      <w:marTop w:val="0"/>
                                      <w:marBottom w:val="0"/>
                                      <w:divBdr>
                                        <w:top w:val="none" w:sz="0" w:space="0" w:color="auto"/>
                                        <w:left w:val="none" w:sz="0" w:space="0" w:color="auto"/>
                                        <w:bottom w:val="none" w:sz="0" w:space="0" w:color="auto"/>
                                        <w:right w:val="none" w:sz="0" w:space="0" w:color="auto"/>
                                      </w:divBdr>
                                      <w:divsChild>
                                        <w:div w:id="241841803">
                                          <w:marLeft w:val="0"/>
                                          <w:marRight w:val="0"/>
                                          <w:marTop w:val="0"/>
                                          <w:marBottom w:val="450"/>
                                          <w:divBdr>
                                            <w:top w:val="none" w:sz="0" w:space="0" w:color="auto"/>
                                            <w:left w:val="none" w:sz="0" w:space="0" w:color="auto"/>
                                            <w:bottom w:val="none" w:sz="0" w:space="0" w:color="auto"/>
                                            <w:right w:val="none" w:sz="0" w:space="0" w:color="auto"/>
                                          </w:divBdr>
                                        </w:div>
                                        <w:div w:id="1027369323">
                                          <w:marLeft w:val="0"/>
                                          <w:marRight w:val="0"/>
                                          <w:marTop w:val="0"/>
                                          <w:marBottom w:val="0"/>
                                          <w:divBdr>
                                            <w:top w:val="none" w:sz="0" w:space="0" w:color="auto"/>
                                            <w:left w:val="none" w:sz="0" w:space="0" w:color="auto"/>
                                            <w:bottom w:val="none" w:sz="0" w:space="0" w:color="auto"/>
                                            <w:right w:val="none" w:sz="0" w:space="0" w:color="auto"/>
                                          </w:divBdr>
                                          <w:divsChild>
                                            <w:div w:id="342707504">
                                              <w:marLeft w:val="0"/>
                                              <w:marRight w:val="0"/>
                                              <w:marTop w:val="0"/>
                                              <w:marBottom w:val="0"/>
                                              <w:divBdr>
                                                <w:top w:val="none" w:sz="0" w:space="0" w:color="auto"/>
                                                <w:left w:val="none" w:sz="0" w:space="0" w:color="auto"/>
                                                <w:bottom w:val="none" w:sz="0" w:space="0" w:color="auto"/>
                                                <w:right w:val="none" w:sz="0" w:space="0" w:color="auto"/>
                                              </w:divBdr>
                                              <w:divsChild>
                                                <w:div w:id="397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7101">
                      <w:marLeft w:val="0"/>
                      <w:marRight w:val="0"/>
                      <w:marTop w:val="0"/>
                      <w:marBottom w:val="0"/>
                      <w:divBdr>
                        <w:top w:val="none" w:sz="0" w:space="0" w:color="auto"/>
                        <w:left w:val="none" w:sz="0" w:space="0" w:color="auto"/>
                        <w:bottom w:val="none" w:sz="0" w:space="0" w:color="auto"/>
                        <w:right w:val="none" w:sz="0" w:space="0" w:color="auto"/>
                      </w:divBdr>
                    </w:div>
                    <w:div w:id="1918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4825">
      <w:bodyDiv w:val="1"/>
      <w:marLeft w:val="0"/>
      <w:marRight w:val="0"/>
      <w:marTop w:val="0"/>
      <w:marBottom w:val="0"/>
      <w:divBdr>
        <w:top w:val="none" w:sz="0" w:space="0" w:color="auto"/>
        <w:left w:val="none" w:sz="0" w:space="0" w:color="auto"/>
        <w:bottom w:val="none" w:sz="0" w:space="0" w:color="auto"/>
        <w:right w:val="none" w:sz="0" w:space="0" w:color="auto"/>
      </w:divBdr>
    </w:div>
    <w:div w:id="493879641">
      <w:bodyDiv w:val="1"/>
      <w:marLeft w:val="0"/>
      <w:marRight w:val="0"/>
      <w:marTop w:val="0"/>
      <w:marBottom w:val="0"/>
      <w:divBdr>
        <w:top w:val="none" w:sz="0" w:space="0" w:color="auto"/>
        <w:left w:val="none" w:sz="0" w:space="0" w:color="auto"/>
        <w:bottom w:val="none" w:sz="0" w:space="0" w:color="auto"/>
        <w:right w:val="none" w:sz="0" w:space="0" w:color="auto"/>
      </w:divBdr>
    </w:div>
    <w:div w:id="661003453">
      <w:bodyDiv w:val="1"/>
      <w:marLeft w:val="0"/>
      <w:marRight w:val="0"/>
      <w:marTop w:val="0"/>
      <w:marBottom w:val="0"/>
      <w:divBdr>
        <w:top w:val="none" w:sz="0" w:space="0" w:color="auto"/>
        <w:left w:val="none" w:sz="0" w:space="0" w:color="auto"/>
        <w:bottom w:val="none" w:sz="0" w:space="0" w:color="auto"/>
        <w:right w:val="none" w:sz="0" w:space="0" w:color="auto"/>
      </w:divBdr>
    </w:div>
    <w:div w:id="692192166">
      <w:bodyDiv w:val="1"/>
      <w:marLeft w:val="0"/>
      <w:marRight w:val="0"/>
      <w:marTop w:val="0"/>
      <w:marBottom w:val="0"/>
      <w:divBdr>
        <w:top w:val="none" w:sz="0" w:space="0" w:color="auto"/>
        <w:left w:val="none" w:sz="0" w:space="0" w:color="auto"/>
        <w:bottom w:val="none" w:sz="0" w:space="0" w:color="auto"/>
        <w:right w:val="none" w:sz="0" w:space="0" w:color="auto"/>
      </w:divBdr>
    </w:div>
    <w:div w:id="895631174">
      <w:bodyDiv w:val="1"/>
      <w:marLeft w:val="0"/>
      <w:marRight w:val="0"/>
      <w:marTop w:val="0"/>
      <w:marBottom w:val="0"/>
      <w:divBdr>
        <w:top w:val="none" w:sz="0" w:space="0" w:color="auto"/>
        <w:left w:val="none" w:sz="0" w:space="0" w:color="auto"/>
        <w:bottom w:val="none" w:sz="0" w:space="0" w:color="auto"/>
        <w:right w:val="none" w:sz="0" w:space="0" w:color="auto"/>
      </w:divBdr>
      <w:divsChild>
        <w:div w:id="245117460">
          <w:marLeft w:val="0"/>
          <w:marRight w:val="0"/>
          <w:marTop w:val="0"/>
          <w:marBottom w:val="0"/>
          <w:divBdr>
            <w:top w:val="none" w:sz="0" w:space="0" w:color="auto"/>
            <w:left w:val="none" w:sz="0" w:space="0" w:color="auto"/>
            <w:bottom w:val="none" w:sz="0" w:space="0" w:color="auto"/>
            <w:right w:val="none" w:sz="0" w:space="0" w:color="auto"/>
          </w:divBdr>
        </w:div>
      </w:divsChild>
    </w:div>
    <w:div w:id="932979871">
      <w:bodyDiv w:val="1"/>
      <w:marLeft w:val="0"/>
      <w:marRight w:val="0"/>
      <w:marTop w:val="0"/>
      <w:marBottom w:val="0"/>
      <w:divBdr>
        <w:top w:val="none" w:sz="0" w:space="0" w:color="auto"/>
        <w:left w:val="none" w:sz="0" w:space="0" w:color="auto"/>
        <w:bottom w:val="none" w:sz="0" w:space="0" w:color="auto"/>
        <w:right w:val="none" w:sz="0" w:space="0" w:color="auto"/>
      </w:divBdr>
    </w:div>
    <w:div w:id="940449801">
      <w:bodyDiv w:val="1"/>
      <w:marLeft w:val="0"/>
      <w:marRight w:val="0"/>
      <w:marTop w:val="0"/>
      <w:marBottom w:val="0"/>
      <w:divBdr>
        <w:top w:val="none" w:sz="0" w:space="0" w:color="auto"/>
        <w:left w:val="none" w:sz="0" w:space="0" w:color="auto"/>
        <w:bottom w:val="none" w:sz="0" w:space="0" w:color="auto"/>
        <w:right w:val="none" w:sz="0" w:space="0" w:color="auto"/>
      </w:divBdr>
      <w:divsChild>
        <w:div w:id="416637693">
          <w:marLeft w:val="0"/>
          <w:marRight w:val="0"/>
          <w:marTop w:val="0"/>
          <w:marBottom w:val="0"/>
          <w:divBdr>
            <w:top w:val="none" w:sz="0" w:space="0" w:color="auto"/>
            <w:left w:val="none" w:sz="0" w:space="0" w:color="auto"/>
            <w:bottom w:val="none" w:sz="0" w:space="0" w:color="auto"/>
            <w:right w:val="none" w:sz="0" w:space="0" w:color="auto"/>
          </w:divBdr>
          <w:divsChild>
            <w:div w:id="61686582">
              <w:marLeft w:val="0"/>
              <w:marRight w:val="0"/>
              <w:marTop w:val="0"/>
              <w:marBottom w:val="0"/>
              <w:divBdr>
                <w:top w:val="none" w:sz="0" w:space="0" w:color="auto"/>
                <w:left w:val="none" w:sz="0" w:space="0" w:color="auto"/>
                <w:bottom w:val="none" w:sz="0" w:space="0" w:color="auto"/>
                <w:right w:val="none" w:sz="0" w:space="0" w:color="auto"/>
              </w:divBdr>
              <w:divsChild>
                <w:div w:id="599336139">
                  <w:marLeft w:val="-120"/>
                  <w:marRight w:val="-120"/>
                  <w:marTop w:val="0"/>
                  <w:marBottom w:val="0"/>
                  <w:divBdr>
                    <w:top w:val="none" w:sz="0" w:space="0" w:color="auto"/>
                    <w:left w:val="none" w:sz="0" w:space="0" w:color="auto"/>
                    <w:bottom w:val="none" w:sz="0" w:space="0" w:color="auto"/>
                    <w:right w:val="none" w:sz="0" w:space="0" w:color="auto"/>
                  </w:divBdr>
                  <w:divsChild>
                    <w:div w:id="1249314804">
                      <w:marLeft w:val="0"/>
                      <w:marRight w:val="0"/>
                      <w:marTop w:val="0"/>
                      <w:marBottom w:val="0"/>
                      <w:divBdr>
                        <w:top w:val="none" w:sz="0" w:space="0" w:color="auto"/>
                        <w:left w:val="none" w:sz="0" w:space="0" w:color="auto"/>
                        <w:bottom w:val="none" w:sz="0" w:space="0" w:color="auto"/>
                        <w:right w:val="none" w:sz="0" w:space="0" w:color="auto"/>
                      </w:divBdr>
                      <w:divsChild>
                        <w:div w:id="663044973">
                          <w:marLeft w:val="0"/>
                          <w:marRight w:val="0"/>
                          <w:marTop w:val="0"/>
                          <w:marBottom w:val="0"/>
                          <w:divBdr>
                            <w:top w:val="none" w:sz="0" w:space="0" w:color="auto"/>
                            <w:left w:val="none" w:sz="0" w:space="0" w:color="auto"/>
                            <w:bottom w:val="none" w:sz="0" w:space="0" w:color="auto"/>
                            <w:right w:val="none" w:sz="0" w:space="0" w:color="auto"/>
                          </w:divBdr>
                          <w:divsChild>
                            <w:div w:id="1913807293">
                              <w:marLeft w:val="-120"/>
                              <w:marRight w:val="-120"/>
                              <w:marTop w:val="0"/>
                              <w:marBottom w:val="0"/>
                              <w:divBdr>
                                <w:top w:val="none" w:sz="0" w:space="0" w:color="auto"/>
                                <w:left w:val="none" w:sz="0" w:space="0" w:color="auto"/>
                                <w:bottom w:val="none" w:sz="0" w:space="0" w:color="auto"/>
                                <w:right w:val="none" w:sz="0" w:space="0" w:color="auto"/>
                              </w:divBdr>
                              <w:divsChild>
                                <w:div w:id="2014799332">
                                  <w:marLeft w:val="0"/>
                                  <w:marRight w:val="0"/>
                                  <w:marTop w:val="0"/>
                                  <w:marBottom w:val="0"/>
                                  <w:divBdr>
                                    <w:top w:val="none" w:sz="0" w:space="0" w:color="auto"/>
                                    <w:left w:val="none" w:sz="0" w:space="0" w:color="auto"/>
                                    <w:bottom w:val="none" w:sz="0" w:space="0" w:color="auto"/>
                                    <w:right w:val="none" w:sz="0" w:space="0" w:color="auto"/>
                                  </w:divBdr>
                                  <w:divsChild>
                                    <w:div w:id="291130023">
                                      <w:marLeft w:val="-120"/>
                                      <w:marRight w:val="-120"/>
                                      <w:marTop w:val="0"/>
                                      <w:marBottom w:val="0"/>
                                      <w:divBdr>
                                        <w:top w:val="none" w:sz="0" w:space="0" w:color="auto"/>
                                        <w:left w:val="none" w:sz="0" w:space="0" w:color="auto"/>
                                        <w:bottom w:val="none" w:sz="0" w:space="0" w:color="auto"/>
                                        <w:right w:val="none" w:sz="0" w:space="0" w:color="auto"/>
                                      </w:divBdr>
                                      <w:divsChild>
                                        <w:div w:id="1180387927">
                                          <w:marLeft w:val="0"/>
                                          <w:marRight w:val="0"/>
                                          <w:marTop w:val="0"/>
                                          <w:marBottom w:val="0"/>
                                          <w:divBdr>
                                            <w:top w:val="none" w:sz="0" w:space="0" w:color="auto"/>
                                            <w:left w:val="none" w:sz="0" w:space="0" w:color="auto"/>
                                            <w:bottom w:val="none" w:sz="0" w:space="0" w:color="auto"/>
                                            <w:right w:val="none" w:sz="0" w:space="0" w:color="auto"/>
                                          </w:divBdr>
                                          <w:divsChild>
                                            <w:div w:id="13910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411418">
      <w:bodyDiv w:val="1"/>
      <w:marLeft w:val="0"/>
      <w:marRight w:val="0"/>
      <w:marTop w:val="0"/>
      <w:marBottom w:val="0"/>
      <w:divBdr>
        <w:top w:val="none" w:sz="0" w:space="0" w:color="auto"/>
        <w:left w:val="none" w:sz="0" w:space="0" w:color="auto"/>
        <w:bottom w:val="none" w:sz="0" w:space="0" w:color="auto"/>
        <w:right w:val="none" w:sz="0" w:space="0" w:color="auto"/>
      </w:divBdr>
    </w:div>
    <w:div w:id="974532393">
      <w:bodyDiv w:val="1"/>
      <w:marLeft w:val="0"/>
      <w:marRight w:val="0"/>
      <w:marTop w:val="0"/>
      <w:marBottom w:val="0"/>
      <w:divBdr>
        <w:top w:val="none" w:sz="0" w:space="0" w:color="auto"/>
        <w:left w:val="none" w:sz="0" w:space="0" w:color="auto"/>
        <w:bottom w:val="none" w:sz="0" w:space="0" w:color="auto"/>
        <w:right w:val="none" w:sz="0" w:space="0" w:color="auto"/>
      </w:divBdr>
    </w:div>
    <w:div w:id="1070693554">
      <w:bodyDiv w:val="1"/>
      <w:marLeft w:val="0"/>
      <w:marRight w:val="0"/>
      <w:marTop w:val="0"/>
      <w:marBottom w:val="0"/>
      <w:divBdr>
        <w:top w:val="none" w:sz="0" w:space="0" w:color="auto"/>
        <w:left w:val="none" w:sz="0" w:space="0" w:color="auto"/>
        <w:bottom w:val="none" w:sz="0" w:space="0" w:color="auto"/>
        <w:right w:val="none" w:sz="0" w:space="0" w:color="auto"/>
      </w:divBdr>
    </w:div>
    <w:div w:id="1156604633">
      <w:bodyDiv w:val="1"/>
      <w:marLeft w:val="0"/>
      <w:marRight w:val="0"/>
      <w:marTop w:val="0"/>
      <w:marBottom w:val="0"/>
      <w:divBdr>
        <w:top w:val="none" w:sz="0" w:space="0" w:color="auto"/>
        <w:left w:val="none" w:sz="0" w:space="0" w:color="auto"/>
        <w:bottom w:val="none" w:sz="0" w:space="0" w:color="auto"/>
        <w:right w:val="none" w:sz="0" w:space="0" w:color="auto"/>
      </w:divBdr>
    </w:div>
    <w:div w:id="1209730870">
      <w:bodyDiv w:val="1"/>
      <w:marLeft w:val="0"/>
      <w:marRight w:val="0"/>
      <w:marTop w:val="0"/>
      <w:marBottom w:val="0"/>
      <w:divBdr>
        <w:top w:val="none" w:sz="0" w:space="0" w:color="auto"/>
        <w:left w:val="none" w:sz="0" w:space="0" w:color="auto"/>
        <w:bottom w:val="none" w:sz="0" w:space="0" w:color="auto"/>
        <w:right w:val="none" w:sz="0" w:space="0" w:color="auto"/>
      </w:divBdr>
    </w:div>
    <w:div w:id="1299727029">
      <w:bodyDiv w:val="1"/>
      <w:marLeft w:val="0"/>
      <w:marRight w:val="0"/>
      <w:marTop w:val="0"/>
      <w:marBottom w:val="0"/>
      <w:divBdr>
        <w:top w:val="none" w:sz="0" w:space="0" w:color="auto"/>
        <w:left w:val="none" w:sz="0" w:space="0" w:color="auto"/>
        <w:bottom w:val="none" w:sz="0" w:space="0" w:color="auto"/>
        <w:right w:val="none" w:sz="0" w:space="0" w:color="auto"/>
      </w:divBdr>
    </w:div>
    <w:div w:id="15882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EF3D-FEAA-4544-A598-DCAF0943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939</Words>
  <Characters>90</Characters>
  <Application>Microsoft Office Word</Application>
  <DocSecurity>0</DocSecurity>
  <Lines>1</Lines>
  <Paragraphs>2</Paragraphs>
  <ScaleCrop>false</ScaleCrop>
  <Company>dpp</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中小信保基金「送保即時通」 開啟融資保證服務新里程</dc:title>
  <dc:creator>chiefpublic</dc:creator>
  <cp:lastModifiedBy>建良 劉</cp:lastModifiedBy>
  <cp:revision>12</cp:revision>
  <cp:lastPrinted>2020-09-04T10:05:00Z</cp:lastPrinted>
  <dcterms:created xsi:type="dcterms:W3CDTF">2020-09-03T10:03:00Z</dcterms:created>
  <dcterms:modified xsi:type="dcterms:W3CDTF">2020-09-04T10:05:00Z</dcterms:modified>
</cp:coreProperties>
</file>